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92"/>
      </w:tblGrid>
      <w:tr w:rsidR="00FA3A81" w:rsidTr="005D59F1">
        <w:trPr>
          <w:trHeight w:val="11189"/>
        </w:trPr>
        <w:tc>
          <w:tcPr>
            <w:tcW w:w="5120" w:type="dxa"/>
          </w:tcPr>
          <w:p w:rsidR="00FA3A81" w:rsidRDefault="00FA3A81" w:rsidP="000D3715"/>
          <w:p w:rsidR="00AE61D0" w:rsidRPr="002F2836" w:rsidRDefault="00AE61D0" w:rsidP="006A6627">
            <w:pPr>
              <w:jc w:val="center"/>
              <w:rPr>
                <w:rFonts w:ascii="Lucida Handwriting" w:hAnsi="Lucida Handwriting"/>
                <w:b/>
                <w:sz w:val="24"/>
              </w:rPr>
            </w:pPr>
            <w:bookmarkStart w:id="0" w:name="_GoBack"/>
            <w:r w:rsidRPr="002F2836">
              <w:rPr>
                <w:rFonts w:ascii="Lucida Handwriting" w:hAnsi="Lucida Handwriting"/>
                <w:b/>
                <w:sz w:val="24"/>
              </w:rPr>
              <w:t>Ö</w:t>
            </w:r>
            <w:r w:rsidRPr="002F2836">
              <w:rPr>
                <w:rFonts w:ascii="Times New Roman" w:hAnsi="Times New Roman" w:cs="Times New Roman"/>
                <w:b/>
                <w:sz w:val="24"/>
              </w:rPr>
              <w:t>Ğ</w:t>
            </w:r>
            <w:r w:rsidRPr="002F2836">
              <w:rPr>
                <w:rFonts w:ascii="Lucida Handwriting" w:hAnsi="Lucida Handwriting" w:cs="Times New Roman"/>
                <w:b/>
                <w:sz w:val="24"/>
              </w:rPr>
              <w:t>RENC</w:t>
            </w:r>
            <w:r w:rsidRPr="002F2836">
              <w:rPr>
                <w:rFonts w:ascii="Times New Roman" w:hAnsi="Times New Roman" w:cs="Times New Roman"/>
                <w:b/>
                <w:sz w:val="24"/>
              </w:rPr>
              <w:t>İ</w:t>
            </w:r>
            <w:r w:rsidRPr="002F2836">
              <w:rPr>
                <w:rFonts w:ascii="Lucida Handwriting" w:hAnsi="Lucida Handwriting" w:cs="Times New Roman"/>
                <w:b/>
                <w:sz w:val="24"/>
              </w:rPr>
              <w:t>N</w:t>
            </w:r>
            <w:r w:rsidRPr="002F2836">
              <w:rPr>
                <w:rFonts w:ascii="Times New Roman" w:hAnsi="Times New Roman" w:cs="Times New Roman"/>
                <w:b/>
                <w:sz w:val="24"/>
              </w:rPr>
              <w:t>İ</w:t>
            </w:r>
            <w:r w:rsidRPr="002F2836">
              <w:rPr>
                <w:rFonts w:ascii="Lucida Handwriting" w:hAnsi="Lucida Handwriting" w:cs="Times New Roman"/>
                <w:b/>
                <w:sz w:val="24"/>
              </w:rPr>
              <w:t>Z</w:t>
            </w:r>
            <w:r w:rsidRPr="002F2836">
              <w:rPr>
                <w:rFonts w:ascii="Times New Roman" w:hAnsi="Times New Roman" w:cs="Times New Roman"/>
                <w:b/>
                <w:sz w:val="24"/>
              </w:rPr>
              <w:t>İ</w:t>
            </w:r>
            <w:r w:rsidRPr="002F2836">
              <w:rPr>
                <w:rFonts w:ascii="Lucida Handwriting" w:hAnsi="Lucida Handwriting" w:cs="Times New Roman"/>
                <w:b/>
                <w:sz w:val="24"/>
              </w:rPr>
              <w:t xml:space="preserve"> HANG</w:t>
            </w:r>
            <w:r w:rsidRPr="002F2836">
              <w:rPr>
                <w:rFonts w:ascii="Times New Roman" w:hAnsi="Times New Roman" w:cs="Times New Roman"/>
                <w:b/>
                <w:sz w:val="24"/>
              </w:rPr>
              <w:t>İ</w:t>
            </w:r>
            <w:r w:rsidRPr="002F2836">
              <w:rPr>
                <w:rFonts w:ascii="Lucida Handwriting" w:hAnsi="Lucida Handwriting" w:cs="Times New Roman"/>
                <w:b/>
                <w:sz w:val="24"/>
              </w:rPr>
              <w:t xml:space="preserve"> DURUMLARDA RAM’A </w:t>
            </w:r>
            <w:r w:rsidR="002F2836" w:rsidRPr="002F2836">
              <w:rPr>
                <w:rFonts w:ascii="Lucida Handwriting" w:hAnsi="Lucida Handwriting" w:cs="Times New Roman"/>
                <w:b/>
                <w:sz w:val="24"/>
              </w:rPr>
              <w:t>YÖNLEND</w:t>
            </w:r>
            <w:r w:rsidR="002F2836" w:rsidRPr="002F2836">
              <w:rPr>
                <w:rFonts w:ascii="Times New Roman" w:hAnsi="Times New Roman" w:cs="Times New Roman"/>
                <w:b/>
                <w:sz w:val="24"/>
              </w:rPr>
              <w:t>İ</w:t>
            </w:r>
            <w:r w:rsidR="002F2836" w:rsidRPr="002F2836">
              <w:rPr>
                <w:rFonts w:ascii="Lucida Handwriting" w:hAnsi="Lucida Handwriting" w:cs="Times New Roman"/>
                <w:b/>
                <w:sz w:val="24"/>
              </w:rPr>
              <w:t>RMEL</w:t>
            </w:r>
            <w:r w:rsidR="002F2836" w:rsidRPr="002F2836">
              <w:rPr>
                <w:rFonts w:ascii="Times New Roman" w:hAnsi="Times New Roman" w:cs="Times New Roman"/>
                <w:b/>
                <w:sz w:val="24"/>
              </w:rPr>
              <w:t>İ</w:t>
            </w:r>
            <w:r w:rsidR="002F2836" w:rsidRPr="002F2836">
              <w:rPr>
                <w:rFonts w:ascii="Lucida Handwriting" w:hAnsi="Lucida Handwriting" w:cs="Times New Roman"/>
                <w:b/>
                <w:sz w:val="24"/>
              </w:rPr>
              <w:t>S</w:t>
            </w:r>
            <w:r w:rsidR="002F2836" w:rsidRPr="002F2836">
              <w:rPr>
                <w:rFonts w:ascii="Times New Roman" w:hAnsi="Times New Roman" w:cs="Times New Roman"/>
                <w:b/>
                <w:sz w:val="24"/>
              </w:rPr>
              <w:t>İ</w:t>
            </w:r>
            <w:r w:rsidR="002F2836" w:rsidRPr="002F2836">
              <w:rPr>
                <w:rFonts w:ascii="Lucida Handwriting" w:hAnsi="Lucida Handwriting" w:cs="Times New Roman"/>
                <w:b/>
                <w:sz w:val="24"/>
              </w:rPr>
              <w:t>N</w:t>
            </w:r>
            <w:r w:rsidR="002F2836" w:rsidRPr="002F2836">
              <w:rPr>
                <w:rFonts w:ascii="Times New Roman" w:hAnsi="Times New Roman" w:cs="Times New Roman"/>
                <w:b/>
                <w:sz w:val="24"/>
              </w:rPr>
              <w:t>İ</w:t>
            </w:r>
            <w:r w:rsidR="002F2836" w:rsidRPr="002F2836">
              <w:rPr>
                <w:rFonts w:ascii="Lucida Handwriting" w:hAnsi="Lucida Handwriting" w:cs="Times New Roman"/>
                <w:b/>
                <w:sz w:val="24"/>
              </w:rPr>
              <w:t>Z</w:t>
            </w:r>
            <w:r w:rsidR="002F2836" w:rsidRPr="002F2836">
              <w:rPr>
                <w:rFonts w:ascii="Lucida Handwriting" w:hAnsi="Lucida Handwriting"/>
                <w:b/>
                <w:sz w:val="24"/>
              </w:rPr>
              <w:t>?</w:t>
            </w:r>
          </w:p>
          <w:bookmarkEnd w:id="0"/>
          <w:p w:rsidR="002F2836" w:rsidRDefault="002F2836" w:rsidP="006A6627">
            <w:pPr>
              <w:jc w:val="center"/>
              <w:rPr>
                <w:rFonts w:ascii="Lucida Handwriting" w:hAnsi="Lucida Handwriting"/>
                <w:b/>
                <w:sz w:val="24"/>
              </w:rPr>
            </w:pPr>
          </w:p>
          <w:p w:rsidR="00AE61D0" w:rsidRPr="00F76FA5" w:rsidRDefault="00495CA7" w:rsidP="002F2836">
            <w:pPr>
              <w:pStyle w:val="ListeParagraf"/>
              <w:numPr>
                <w:ilvl w:val="0"/>
                <w:numId w:val="8"/>
              </w:numPr>
              <w:spacing w:line="276" w:lineRule="auto"/>
              <w:ind w:right="56"/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Öğrenciniz</w:t>
            </w:r>
            <w:r w:rsidR="009D4E47" w:rsidRPr="002F2836">
              <w:rPr>
                <w:b/>
              </w:rPr>
              <w:t xml:space="preserve">de gelişim geriliği varsa </w:t>
            </w:r>
            <w:proofErr w:type="gramStart"/>
            <w:r w:rsidR="009D4E47" w:rsidRPr="00F76FA5">
              <w:rPr>
                <w:sz w:val="20"/>
                <w:szCs w:val="20"/>
              </w:rPr>
              <w:t>(</w:t>
            </w:r>
            <w:proofErr w:type="gramEnd"/>
            <w:r w:rsidR="009D4E47" w:rsidRPr="00F76FA5">
              <w:rPr>
                <w:sz w:val="20"/>
                <w:szCs w:val="20"/>
              </w:rPr>
              <w:t xml:space="preserve"> Her çocuğun gelişim düzeyi ve gelişim hızı farklıdır. Ancak çocuk yaşıtlarından anlamlı derecede farklılık gösteriyorsa RAM’a yönlendirebilirsiniz</w:t>
            </w:r>
            <w:proofErr w:type="gramStart"/>
            <w:r w:rsidR="009D4E47" w:rsidRPr="00F76FA5">
              <w:rPr>
                <w:sz w:val="20"/>
                <w:szCs w:val="20"/>
              </w:rPr>
              <w:t>)</w:t>
            </w:r>
            <w:proofErr w:type="gramEnd"/>
          </w:p>
          <w:p w:rsidR="009D4E47" w:rsidRDefault="003D3052" w:rsidP="002F2836">
            <w:pPr>
              <w:pStyle w:val="ListeParagraf"/>
              <w:numPr>
                <w:ilvl w:val="0"/>
                <w:numId w:val="8"/>
              </w:numPr>
              <w:spacing w:line="276" w:lineRule="auto"/>
              <w:ind w:right="56"/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Çocuk d</w:t>
            </w:r>
            <w:r w:rsidR="00F76FA5" w:rsidRPr="002F2836">
              <w:rPr>
                <w:b/>
              </w:rPr>
              <w:t xml:space="preserve">oğru ve verimli çalıştığı halde ilerleme göstermiyorsa </w:t>
            </w:r>
            <w:proofErr w:type="gramStart"/>
            <w:r w:rsidR="00F76FA5" w:rsidRPr="00F76FA5">
              <w:rPr>
                <w:sz w:val="20"/>
                <w:szCs w:val="20"/>
              </w:rPr>
              <w:t>(</w:t>
            </w:r>
            <w:proofErr w:type="gramEnd"/>
            <w:r w:rsidR="00F76FA5" w:rsidRPr="00F76FA5">
              <w:rPr>
                <w:sz w:val="20"/>
                <w:szCs w:val="20"/>
              </w:rPr>
              <w:t xml:space="preserve"> Çocuğun öğrenmesini engelleyen başka bir sorun </w:t>
            </w:r>
            <w:r w:rsidR="002F2836" w:rsidRPr="00F76FA5">
              <w:rPr>
                <w:sz w:val="20"/>
                <w:szCs w:val="20"/>
              </w:rPr>
              <w:t>yoksa</w:t>
            </w:r>
            <w:r w:rsidR="00495CA7">
              <w:rPr>
                <w:sz w:val="20"/>
                <w:szCs w:val="20"/>
              </w:rPr>
              <w:t>. Ailevi sorunlar,</w:t>
            </w:r>
            <w:r w:rsidR="00F76FA5" w:rsidRPr="00F76FA5">
              <w:rPr>
                <w:sz w:val="20"/>
                <w:szCs w:val="20"/>
              </w:rPr>
              <w:t xml:space="preserve"> sağlık sorunu ekonomik ya da psikolojik bazı sorunlar da çocuğun öğrenmesine engel teşkil eder. Öncelikle çocuğun başka bir sorunu olup olmadığını öğrenmeye çalışın.</w:t>
            </w:r>
            <w:proofErr w:type="gramStart"/>
            <w:r w:rsidR="00F76FA5" w:rsidRPr="00F76FA5">
              <w:rPr>
                <w:sz w:val="20"/>
                <w:szCs w:val="20"/>
              </w:rPr>
              <w:t>)</w:t>
            </w:r>
            <w:proofErr w:type="gramEnd"/>
          </w:p>
          <w:p w:rsidR="00F76FA5" w:rsidRPr="002F2836" w:rsidRDefault="00F76FA5" w:rsidP="002F2836">
            <w:pPr>
              <w:pStyle w:val="ListeParagraf"/>
              <w:numPr>
                <w:ilvl w:val="0"/>
                <w:numId w:val="8"/>
              </w:numPr>
              <w:spacing w:line="276" w:lineRule="auto"/>
              <w:ind w:right="56"/>
              <w:jc w:val="both"/>
              <w:rPr>
                <w:sz w:val="18"/>
                <w:szCs w:val="20"/>
              </w:rPr>
            </w:pPr>
            <w:r w:rsidRPr="002F2836">
              <w:rPr>
                <w:b/>
              </w:rPr>
              <w:t>Söyleneni algılamakta zorlanıyor ya da algılayamıyorsa</w:t>
            </w:r>
          </w:p>
          <w:p w:rsidR="00F76FA5" w:rsidRPr="002F2836" w:rsidRDefault="002F2836" w:rsidP="002F2836">
            <w:pPr>
              <w:pStyle w:val="ListeParagraf"/>
              <w:numPr>
                <w:ilvl w:val="0"/>
                <w:numId w:val="8"/>
              </w:numPr>
              <w:spacing w:line="276" w:lineRule="auto"/>
              <w:ind w:right="56"/>
              <w:jc w:val="both"/>
              <w:rPr>
                <w:b/>
                <w:szCs w:val="20"/>
              </w:rPr>
            </w:pPr>
            <w:r w:rsidRPr="002F2836">
              <w:rPr>
                <w:b/>
                <w:szCs w:val="20"/>
              </w:rPr>
              <w:t>Geç ve güç öğrenip çabuk unutuyorsa</w:t>
            </w:r>
          </w:p>
          <w:p w:rsidR="002F2836" w:rsidRDefault="002F2836" w:rsidP="002F2836">
            <w:pPr>
              <w:pStyle w:val="ListeParagraf"/>
              <w:numPr>
                <w:ilvl w:val="0"/>
                <w:numId w:val="8"/>
              </w:numPr>
              <w:spacing w:line="276" w:lineRule="auto"/>
              <w:ind w:right="56"/>
              <w:jc w:val="both"/>
              <w:rPr>
                <w:sz w:val="20"/>
                <w:szCs w:val="20"/>
              </w:rPr>
            </w:pPr>
            <w:r w:rsidRPr="002F2836">
              <w:rPr>
                <w:b/>
                <w:szCs w:val="20"/>
              </w:rPr>
              <w:t>Konuşma bozukluğu varsa</w:t>
            </w:r>
            <w:r w:rsidRPr="002F2836">
              <w:rPr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( Çevresel ya da tıbbi nedenlere bağlı bir konuşma bozukluğu değilse)</w:t>
            </w:r>
          </w:p>
          <w:p w:rsidR="00942728" w:rsidRPr="002F2836" w:rsidRDefault="004C30E1" w:rsidP="002F2836">
            <w:pPr>
              <w:pStyle w:val="ListeParagraf"/>
              <w:numPr>
                <w:ilvl w:val="0"/>
                <w:numId w:val="8"/>
              </w:numPr>
              <w:spacing w:line="276" w:lineRule="auto"/>
              <w:ind w:right="56"/>
              <w:jc w:val="both"/>
              <w:rPr>
                <w:sz w:val="20"/>
                <w:szCs w:val="20"/>
              </w:rPr>
            </w:pPr>
            <w:r w:rsidRPr="002F2836">
              <w:rPr>
                <w:b/>
                <w:bCs/>
                <w:szCs w:val="20"/>
              </w:rPr>
              <w:t xml:space="preserve">Yaşından beklenenin çok altında akademik başarı gösteren öğrenciler </w:t>
            </w:r>
            <w:r w:rsidRPr="002F2836">
              <w:rPr>
                <w:bCs/>
                <w:sz w:val="20"/>
                <w:szCs w:val="20"/>
              </w:rPr>
              <w:t xml:space="preserve">( Bireysel farklılıklar, çoklu </w:t>
            </w:r>
            <w:r w:rsidR="002F2836" w:rsidRPr="002F2836">
              <w:rPr>
                <w:bCs/>
                <w:sz w:val="20"/>
                <w:szCs w:val="20"/>
              </w:rPr>
              <w:t>zekâ</w:t>
            </w:r>
            <w:r w:rsidRPr="002F2836">
              <w:rPr>
                <w:bCs/>
                <w:sz w:val="20"/>
                <w:szCs w:val="20"/>
              </w:rPr>
              <w:t>, ailesel</w:t>
            </w:r>
            <w:r w:rsidR="009479AB">
              <w:rPr>
                <w:bCs/>
                <w:sz w:val="20"/>
                <w:szCs w:val="20"/>
              </w:rPr>
              <w:t xml:space="preserve"> ve çevresel dikkate alınmak koşuluyla</w:t>
            </w:r>
            <w:r w:rsidRPr="002F2836">
              <w:rPr>
                <w:bCs/>
                <w:sz w:val="20"/>
                <w:szCs w:val="20"/>
              </w:rPr>
              <w:t xml:space="preserve"> )</w:t>
            </w:r>
          </w:p>
          <w:p w:rsidR="00942728" w:rsidRPr="002F2836" w:rsidRDefault="004C30E1" w:rsidP="002F2836">
            <w:pPr>
              <w:pStyle w:val="ListeParagraf"/>
              <w:numPr>
                <w:ilvl w:val="0"/>
                <w:numId w:val="8"/>
              </w:numPr>
              <w:spacing w:line="276" w:lineRule="auto"/>
              <w:ind w:right="56"/>
              <w:jc w:val="both"/>
              <w:rPr>
                <w:sz w:val="20"/>
                <w:szCs w:val="20"/>
              </w:rPr>
            </w:pPr>
            <w:r w:rsidRPr="002F2836">
              <w:rPr>
                <w:b/>
                <w:bCs/>
                <w:szCs w:val="20"/>
              </w:rPr>
              <w:t xml:space="preserve">Dikkat dağınıklığı ve </w:t>
            </w:r>
            <w:proofErr w:type="spellStart"/>
            <w:r w:rsidRPr="002F2836">
              <w:rPr>
                <w:b/>
                <w:bCs/>
                <w:szCs w:val="20"/>
              </w:rPr>
              <w:t>hiperaktivite</w:t>
            </w:r>
            <w:proofErr w:type="spellEnd"/>
            <w:r w:rsidRPr="002F2836">
              <w:rPr>
                <w:b/>
                <w:bCs/>
                <w:szCs w:val="20"/>
              </w:rPr>
              <w:t xml:space="preserve"> bozukluğu olan çocuklar </w:t>
            </w:r>
            <w:r w:rsidRPr="002F2836">
              <w:rPr>
                <w:bCs/>
                <w:sz w:val="20"/>
                <w:szCs w:val="20"/>
              </w:rPr>
              <w:t>(</w:t>
            </w:r>
            <w:r w:rsidR="002F2836" w:rsidRPr="002F2836">
              <w:rPr>
                <w:bCs/>
                <w:sz w:val="20"/>
                <w:szCs w:val="20"/>
              </w:rPr>
              <w:t xml:space="preserve">Her </w:t>
            </w:r>
            <w:r w:rsidRPr="002F2836">
              <w:rPr>
                <w:bCs/>
                <w:sz w:val="20"/>
                <w:szCs w:val="20"/>
              </w:rPr>
              <w:t xml:space="preserve"> Hareketli çocuk </w:t>
            </w:r>
            <w:proofErr w:type="spellStart"/>
            <w:r w:rsidRPr="002F2836">
              <w:rPr>
                <w:bCs/>
                <w:sz w:val="20"/>
                <w:szCs w:val="20"/>
              </w:rPr>
              <w:t>hiperaktif</w:t>
            </w:r>
            <w:proofErr w:type="spellEnd"/>
            <w:r w:rsidRPr="002F2836">
              <w:rPr>
                <w:bCs/>
                <w:sz w:val="20"/>
                <w:szCs w:val="20"/>
              </w:rPr>
              <w:t xml:space="preserve"> değildir </w:t>
            </w:r>
            <w:proofErr w:type="gramStart"/>
            <w:r w:rsidRPr="002F2836">
              <w:rPr>
                <w:bCs/>
                <w:sz w:val="20"/>
                <w:szCs w:val="20"/>
              </w:rPr>
              <w:t>!!!</w:t>
            </w:r>
            <w:proofErr w:type="gramEnd"/>
            <w:r w:rsidRPr="002F2836">
              <w:rPr>
                <w:bCs/>
                <w:sz w:val="20"/>
                <w:szCs w:val="20"/>
              </w:rPr>
              <w:t xml:space="preserve">) </w:t>
            </w:r>
          </w:p>
          <w:p w:rsidR="002F2836" w:rsidRDefault="002F2836" w:rsidP="002F2836">
            <w:pPr>
              <w:pStyle w:val="ListeParagraf"/>
              <w:numPr>
                <w:ilvl w:val="0"/>
                <w:numId w:val="8"/>
              </w:numPr>
              <w:spacing w:line="276" w:lineRule="auto"/>
              <w:ind w:right="56"/>
              <w:jc w:val="both"/>
              <w:rPr>
                <w:sz w:val="20"/>
                <w:szCs w:val="20"/>
              </w:rPr>
            </w:pPr>
            <w:r w:rsidRPr="002F2836">
              <w:rPr>
                <w:b/>
                <w:szCs w:val="20"/>
              </w:rPr>
              <w:t>Otizm belirtisi gösteriyorsa</w:t>
            </w:r>
            <w:r>
              <w:rPr>
                <w:b/>
                <w:szCs w:val="20"/>
              </w:rPr>
              <w:t xml:space="preserve"> </w:t>
            </w:r>
            <w:r w:rsidRPr="002F2836">
              <w:rPr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 Otizmin en önemli belirtileri; göz teması kurmama, adı söylendiğinde bakmama, ekolali, anlamsız şekilde el çırpma-sallama)</w:t>
            </w:r>
          </w:p>
          <w:p w:rsidR="00942728" w:rsidRPr="002F2836" w:rsidRDefault="004C30E1" w:rsidP="002F2836">
            <w:pPr>
              <w:pStyle w:val="ListeParagraf"/>
              <w:numPr>
                <w:ilvl w:val="0"/>
                <w:numId w:val="8"/>
              </w:numPr>
              <w:spacing w:line="276" w:lineRule="auto"/>
              <w:ind w:right="56"/>
              <w:jc w:val="both"/>
              <w:rPr>
                <w:szCs w:val="20"/>
              </w:rPr>
            </w:pPr>
            <w:r w:rsidRPr="002F2836">
              <w:rPr>
                <w:b/>
                <w:bCs/>
                <w:szCs w:val="20"/>
              </w:rPr>
              <w:t>Bu tür belirtiler gözlenen öğrenciler eğitsel değerlendirme isteği formu doldurularak RAM’a yönlendirilir.</w:t>
            </w:r>
          </w:p>
          <w:p w:rsidR="00942728" w:rsidRPr="002F2836" w:rsidRDefault="004C30E1" w:rsidP="002F2836">
            <w:pPr>
              <w:pStyle w:val="ListeParagraf"/>
              <w:numPr>
                <w:ilvl w:val="0"/>
                <w:numId w:val="8"/>
              </w:numPr>
              <w:spacing w:line="276" w:lineRule="auto"/>
              <w:ind w:right="56"/>
              <w:jc w:val="both"/>
              <w:rPr>
                <w:szCs w:val="20"/>
              </w:rPr>
            </w:pPr>
            <w:r w:rsidRPr="002F2836">
              <w:rPr>
                <w:b/>
                <w:bCs/>
                <w:szCs w:val="20"/>
              </w:rPr>
              <w:t xml:space="preserve"> RAM’da öğrenciye bir takım testler uygulanır. Bu testlerin sonucunda kurul kararı ile </w:t>
            </w:r>
            <w:r w:rsidR="002F2836" w:rsidRPr="002F2836">
              <w:rPr>
                <w:b/>
                <w:bCs/>
                <w:szCs w:val="20"/>
              </w:rPr>
              <w:t>öğrenci ya</w:t>
            </w:r>
            <w:r w:rsidRPr="002F2836">
              <w:rPr>
                <w:b/>
                <w:bCs/>
                <w:szCs w:val="20"/>
              </w:rPr>
              <w:t xml:space="preserve"> kaynaştırma eğitimine tabii </w:t>
            </w:r>
            <w:r w:rsidR="002F2836" w:rsidRPr="002F2836">
              <w:rPr>
                <w:b/>
                <w:bCs/>
                <w:szCs w:val="20"/>
              </w:rPr>
              <w:t>tutulur ya</w:t>
            </w:r>
            <w:r w:rsidRPr="002F2836">
              <w:rPr>
                <w:b/>
                <w:bCs/>
                <w:szCs w:val="20"/>
              </w:rPr>
              <w:t xml:space="preserve"> da özel eğitim </w:t>
            </w:r>
            <w:r w:rsidR="002F2836" w:rsidRPr="002F2836">
              <w:rPr>
                <w:b/>
                <w:bCs/>
                <w:szCs w:val="20"/>
              </w:rPr>
              <w:t>sınıfına gönderilir</w:t>
            </w:r>
            <w:r w:rsidRPr="002F2836">
              <w:rPr>
                <w:b/>
                <w:bCs/>
                <w:szCs w:val="20"/>
              </w:rPr>
              <w:t>.</w:t>
            </w:r>
          </w:p>
          <w:p w:rsidR="002F2836" w:rsidRPr="002F2836" w:rsidRDefault="002F2836" w:rsidP="009479AB">
            <w:pPr>
              <w:ind w:right="56"/>
              <w:rPr>
                <w:rFonts w:ascii="Lucida Handwriting" w:hAnsi="Lucida Handwriting"/>
                <w:b/>
                <w:sz w:val="24"/>
                <w:szCs w:val="20"/>
              </w:rPr>
            </w:pPr>
          </w:p>
          <w:p w:rsidR="002F2836" w:rsidRDefault="002F2836" w:rsidP="002F2836">
            <w:pPr>
              <w:ind w:right="56"/>
              <w:jc w:val="center"/>
              <w:rPr>
                <w:b/>
                <w:sz w:val="24"/>
                <w:szCs w:val="20"/>
              </w:rPr>
            </w:pPr>
            <w:r w:rsidRPr="002F2836">
              <w:rPr>
                <w:rFonts w:ascii="Lucida Handwriting" w:hAnsi="Lucida Handwriting"/>
                <w:b/>
                <w:sz w:val="24"/>
                <w:szCs w:val="20"/>
              </w:rPr>
              <w:t>KAYNA</w:t>
            </w:r>
            <w:r w:rsidRPr="002F2836">
              <w:rPr>
                <w:b/>
                <w:sz w:val="24"/>
                <w:szCs w:val="20"/>
              </w:rPr>
              <w:t>Ş</w:t>
            </w:r>
            <w:r w:rsidRPr="002F2836">
              <w:rPr>
                <w:rFonts w:ascii="Lucida Handwriting" w:hAnsi="Lucida Handwriting"/>
                <w:b/>
                <w:sz w:val="24"/>
                <w:szCs w:val="20"/>
              </w:rPr>
              <w:t>TIRMA E</w:t>
            </w:r>
            <w:r w:rsidRPr="002F2836">
              <w:rPr>
                <w:b/>
                <w:sz w:val="24"/>
                <w:szCs w:val="20"/>
              </w:rPr>
              <w:t>Ğİ</w:t>
            </w:r>
            <w:r w:rsidRPr="002F2836">
              <w:rPr>
                <w:rFonts w:ascii="Lucida Handwriting" w:hAnsi="Lucida Handwriting"/>
                <w:b/>
                <w:sz w:val="24"/>
                <w:szCs w:val="20"/>
              </w:rPr>
              <w:t>T</w:t>
            </w:r>
            <w:r w:rsidRPr="002F2836">
              <w:rPr>
                <w:b/>
                <w:sz w:val="24"/>
                <w:szCs w:val="20"/>
              </w:rPr>
              <w:t>İ</w:t>
            </w:r>
            <w:r w:rsidRPr="002F2836">
              <w:rPr>
                <w:rFonts w:ascii="Lucida Handwriting" w:hAnsi="Lucida Handwriting"/>
                <w:b/>
                <w:sz w:val="24"/>
                <w:szCs w:val="20"/>
              </w:rPr>
              <w:t>M</w:t>
            </w:r>
            <w:r w:rsidRPr="002F2836">
              <w:rPr>
                <w:b/>
                <w:sz w:val="24"/>
                <w:szCs w:val="20"/>
              </w:rPr>
              <w:t>İ</w:t>
            </w:r>
          </w:p>
          <w:p w:rsidR="002F2836" w:rsidRPr="002F2836" w:rsidRDefault="002F2836" w:rsidP="002F2836">
            <w:pPr>
              <w:ind w:right="56"/>
              <w:jc w:val="center"/>
              <w:rPr>
                <w:rFonts w:ascii="Lucida Handwriting" w:hAnsi="Lucida Handwriting"/>
                <w:b/>
                <w:sz w:val="24"/>
                <w:szCs w:val="20"/>
              </w:rPr>
            </w:pPr>
          </w:p>
          <w:p w:rsidR="00942728" w:rsidRPr="002F2836" w:rsidRDefault="004C30E1" w:rsidP="00705406">
            <w:pPr>
              <w:pStyle w:val="ListeParagraf"/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567" w:right="198" w:hanging="283"/>
              <w:jc w:val="both"/>
              <w:rPr>
                <w:sz w:val="20"/>
                <w:szCs w:val="20"/>
              </w:rPr>
            </w:pPr>
            <w:r w:rsidRPr="002F2836">
              <w:rPr>
                <w:b/>
                <w:bCs/>
                <w:sz w:val="20"/>
                <w:szCs w:val="20"/>
              </w:rPr>
              <w:t>Yaşıtlarından çok büyük farklılık göstermeyen çocuklar içindir.</w:t>
            </w:r>
          </w:p>
          <w:p w:rsidR="00942728" w:rsidRPr="002F2836" w:rsidRDefault="004C30E1" w:rsidP="00705406">
            <w:pPr>
              <w:pStyle w:val="ListeParagraf"/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567" w:right="198" w:hanging="283"/>
              <w:jc w:val="both"/>
              <w:rPr>
                <w:sz w:val="20"/>
                <w:szCs w:val="20"/>
              </w:rPr>
            </w:pPr>
            <w:r w:rsidRPr="002F2836">
              <w:rPr>
                <w:b/>
                <w:bCs/>
                <w:sz w:val="20"/>
                <w:szCs w:val="20"/>
              </w:rPr>
              <w:t>Normal</w:t>
            </w:r>
            <w:r w:rsidR="00705406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705406">
              <w:rPr>
                <w:b/>
                <w:bCs/>
                <w:sz w:val="20"/>
                <w:szCs w:val="20"/>
              </w:rPr>
              <w:t>zeka</w:t>
            </w:r>
            <w:proofErr w:type="gramEnd"/>
            <w:r w:rsidR="00705406">
              <w:rPr>
                <w:b/>
                <w:bCs/>
                <w:sz w:val="20"/>
                <w:szCs w:val="20"/>
              </w:rPr>
              <w:t xml:space="preserve"> düzeyinde ( DEHB ya da özel öğrenme güçlüğü olan)</w:t>
            </w:r>
            <w:r w:rsidRPr="002F2836">
              <w:rPr>
                <w:b/>
                <w:bCs/>
                <w:sz w:val="20"/>
                <w:szCs w:val="20"/>
              </w:rPr>
              <w:t xml:space="preserve"> ya da hafif düzeyde zihinsel gerilik yaşayan çocuklar içindir. </w:t>
            </w:r>
          </w:p>
          <w:p w:rsidR="00942728" w:rsidRPr="00705406" w:rsidRDefault="004C30E1" w:rsidP="00705406">
            <w:pPr>
              <w:pStyle w:val="ListeParagraf"/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567" w:right="198" w:hanging="283"/>
              <w:jc w:val="both"/>
              <w:rPr>
                <w:sz w:val="20"/>
                <w:szCs w:val="20"/>
              </w:rPr>
            </w:pPr>
            <w:r w:rsidRPr="002F2836">
              <w:rPr>
                <w:b/>
                <w:bCs/>
                <w:sz w:val="20"/>
                <w:szCs w:val="20"/>
              </w:rPr>
              <w:t>Destek eğitimle yaşıtlarıyla ayn</w:t>
            </w:r>
            <w:r w:rsidR="006A1B2E">
              <w:rPr>
                <w:b/>
                <w:bCs/>
                <w:sz w:val="20"/>
                <w:szCs w:val="20"/>
              </w:rPr>
              <w:t>ı düzeye gelebilecek çocuklar içindir</w:t>
            </w:r>
            <w:r w:rsidRPr="002F2836">
              <w:rPr>
                <w:b/>
                <w:bCs/>
                <w:sz w:val="20"/>
                <w:szCs w:val="20"/>
              </w:rPr>
              <w:t xml:space="preserve">. Her öğrenciye seviyesine göre </w:t>
            </w:r>
            <w:r w:rsidRPr="002F2836">
              <w:rPr>
                <w:b/>
                <w:bCs/>
                <w:i/>
                <w:iCs/>
                <w:sz w:val="20"/>
                <w:szCs w:val="20"/>
              </w:rPr>
              <w:t xml:space="preserve">Bireyselleştirilmiş eğitim planı </w:t>
            </w:r>
            <w:r w:rsidRPr="002F2836">
              <w:rPr>
                <w:b/>
                <w:bCs/>
                <w:sz w:val="20"/>
                <w:szCs w:val="20"/>
              </w:rPr>
              <w:t>hazırlanır.</w:t>
            </w:r>
          </w:p>
          <w:p w:rsidR="00705406" w:rsidRDefault="00705406" w:rsidP="00705406">
            <w:pPr>
              <w:pStyle w:val="ListeParagraf"/>
              <w:ind w:left="567" w:right="198"/>
              <w:jc w:val="both"/>
              <w:rPr>
                <w:b/>
                <w:bCs/>
                <w:sz w:val="20"/>
                <w:szCs w:val="20"/>
              </w:rPr>
            </w:pPr>
          </w:p>
          <w:p w:rsidR="00705406" w:rsidRPr="006A1B2E" w:rsidRDefault="00705406" w:rsidP="006A1B2E">
            <w:pPr>
              <w:pStyle w:val="ListeParagraf"/>
              <w:ind w:left="567" w:right="198"/>
              <w:jc w:val="center"/>
              <w:rPr>
                <w:rFonts w:ascii="Lucida Handwriting" w:hAnsi="Lucida Handwriting"/>
                <w:sz w:val="24"/>
                <w:szCs w:val="20"/>
              </w:rPr>
            </w:pPr>
            <w:r w:rsidRPr="00705406">
              <w:rPr>
                <w:rFonts w:ascii="Lucida Handwriting" w:hAnsi="Lucida Handwriting"/>
                <w:b/>
                <w:bCs/>
                <w:sz w:val="24"/>
                <w:szCs w:val="20"/>
              </w:rPr>
              <w:t>ÖZEL E</w:t>
            </w:r>
            <w:r w:rsidRPr="00705406">
              <w:rPr>
                <w:b/>
                <w:bCs/>
                <w:sz w:val="24"/>
                <w:szCs w:val="20"/>
              </w:rPr>
              <w:t>Ğİ</w:t>
            </w:r>
            <w:r w:rsidRPr="00705406">
              <w:rPr>
                <w:rFonts w:ascii="Lucida Handwriting" w:hAnsi="Lucida Handwriting"/>
                <w:b/>
                <w:bCs/>
                <w:sz w:val="24"/>
                <w:szCs w:val="20"/>
              </w:rPr>
              <w:t>T</w:t>
            </w:r>
            <w:r w:rsidRPr="00705406">
              <w:rPr>
                <w:b/>
                <w:bCs/>
                <w:sz w:val="24"/>
                <w:szCs w:val="20"/>
              </w:rPr>
              <w:t>İ</w:t>
            </w:r>
            <w:r w:rsidRPr="00705406">
              <w:rPr>
                <w:rFonts w:ascii="Lucida Handwriting" w:hAnsi="Lucida Handwriting"/>
                <w:b/>
                <w:bCs/>
                <w:sz w:val="24"/>
                <w:szCs w:val="20"/>
              </w:rPr>
              <w:t>M SINIFI</w:t>
            </w:r>
          </w:p>
          <w:p w:rsidR="00942728" w:rsidRPr="00705406" w:rsidRDefault="004C30E1" w:rsidP="00705406">
            <w:pPr>
              <w:pStyle w:val="ListeParagraf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567" w:right="198" w:hanging="283"/>
              <w:jc w:val="both"/>
              <w:rPr>
                <w:sz w:val="20"/>
                <w:szCs w:val="20"/>
              </w:rPr>
            </w:pPr>
            <w:r w:rsidRPr="00705406">
              <w:rPr>
                <w:b/>
                <w:bCs/>
                <w:sz w:val="20"/>
                <w:szCs w:val="20"/>
              </w:rPr>
              <w:t>Ya</w:t>
            </w:r>
            <w:r w:rsidRPr="00705406">
              <w:rPr>
                <w:rFonts w:cs="Times New Roman"/>
                <w:b/>
                <w:bCs/>
                <w:sz w:val="20"/>
                <w:szCs w:val="20"/>
              </w:rPr>
              <w:t>ş</w:t>
            </w:r>
            <w:r w:rsidRPr="00705406">
              <w:rPr>
                <w:rFonts w:cs="Lucida Handwriting"/>
                <w:b/>
                <w:bCs/>
                <w:sz w:val="20"/>
                <w:szCs w:val="20"/>
              </w:rPr>
              <w:t>ıtlarından çok büyük farklılık gösteren çocuklar içindir.</w:t>
            </w:r>
          </w:p>
          <w:p w:rsidR="00942728" w:rsidRPr="00705406" w:rsidRDefault="004C30E1" w:rsidP="00705406">
            <w:pPr>
              <w:pStyle w:val="ListeParagraf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567" w:right="198" w:hanging="283"/>
              <w:jc w:val="both"/>
              <w:rPr>
                <w:sz w:val="20"/>
                <w:szCs w:val="20"/>
              </w:rPr>
            </w:pPr>
            <w:r w:rsidRPr="00705406">
              <w:rPr>
                <w:b/>
                <w:bCs/>
                <w:sz w:val="20"/>
                <w:szCs w:val="20"/>
              </w:rPr>
              <w:t>Orta ya da a</w:t>
            </w:r>
            <w:r w:rsidRPr="00705406">
              <w:rPr>
                <w:rFonts w:cs="Times New Roman"/>
                <w:b/>
                <w:bCs/>
                <w:sz w:val="20"/>
                <w:szCs w:val="20"/>
              </w:rPr>
              <w:t>ğ</w:t>
            </w:r>
            <w:r w:rsidRPr="00705406">
              <w:rPr>
                <w:rFonts w:cs="Lucida Handwriting"/>
                <w:b/>
                <w:bCs/>
                <w:sz w:val="20"/>
                <w:szCs w:val="20"/>
              </w:rPr>
              <w:t>ır derecede zihinsel gerilik ya</w:t>
            </w:r>
            <w:r w:rsidRPr="00705406">
              <w:rPr>
                <w:rFonts w:cs="Times New Roman"/>
                <w:b/>
                <w:bCs/>
                <w:sz w:val="20"/>
                <w:szCs w:val="20"/>
              </w:rPr>
              <w:t>ş</w:t>
            </w:r>
            <w:r w:rsidRPr="00705406">
              <w:rPr>
                <w:rFonts w:cs="Lucida Handwriting"/>
                <w:b/>
                <w:bCs/>
                <w:sz w:val="20"/>
                <w:szCs w:val="20"/>
              </w:rPr>
              <w:t>ayan çocuklar içindir.</w:t>
            </w:r>
          </w:p>
          <w:p w:rsidR="00942728" w:rsidRPr="00705406" w:rsidRDefault="004C30E1" w:rsidP="00705406">
            <w:pPr>
              <w:pStyle w:val="ListeParagraf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567" w:right="198" w:hanging="283"/>
              <w:jc w:val="both"/>
              <w:rPr>
                <w:sz w:val="20"/>
                <w:szCs w:val="20"/>
              </w:rPr>
            </w:pPr>
            <w:r w:rsidRPr="00705406">
              <w:rPr>
                <w:b/>
                <w:bCs/>
                <w:sz w:val="20"/>
                <w:szCs w:val="20"/>
              </w:rPr>
              <w:t>Özel ilgiye ihtiyaç duyup, normal sınıf düzeyine uyum sa</w:t>
            </w:r>
            <w:r w:rsidRPr="00705406">
              <w:rPr>
                <w:rFonts w:cs="Times New Roman"/>
                <w:b/>
                <w:bCs/>
                <w:sz w:val="20"/>
                <w:szCs w:val="20"/>
              </w:rPr>
              <w:t>ğ</w:t>
            </w:r>
            <w:r w:rsidRPr="00705406">
              <w:rPr>
                <w:rFonts w:cs="Lucida Handwriting"/>
                <w:b/>
                <w:bCs/>
                <w:sz w:val="20"/>
                <w:szCs w:val="20"/>
              </w:rPr>
              <w:t>layamayacak çocuklar içindir.</w:t>
            </w:r>
          </w:p>
          <w:p w:rsidR="00705406" w:rsidRDefault="00705406" w:rsidP="00705406">
            <w:pPr>
              <w:pStyle w:val="ListeParagraf"/>
              <w:jc w:val="both"/>
              <w:rPr>
                <w:rFonts w:ascii="Lucida Handwriting" w:hAnsi="Lucida Handwriting"/>
                <w:sz w:val="24"/>
                <w:szCs w:val="20"/>
              </w:rPr>
            </w:pPr>
          </w:p>
          <w:p w:rsidR="00705406" w:rsidRDefault="00705406" w:rsidP="00705406">
            <w:pPr>
              <w:pStyle w:val="ListeParagraf"/>
              <w:jc w:val="both"/>
              <w:rPr>
                <w:rFonts w:ascii="Lucida Handwriting" w:hAnsi="Lucida Handwriting" w:cs="Times New Roman"/>
                <w:b/>
                <w:sz w:val="24"/>
                <w:szCs w:val="20"/>
              </w:rPr>
            </w:pPr>
            <w:r w:rsidRPr="00705406">
              <w:rPr>
                <w:rFonts w:ascii="Lucida Handwriting" w:hAnsi="Lucida Handwriting"/>
                <w:b/>
                <w:sz w:val="24"/>
                <w:szCs w:val="20"/>
              </w:rPr>
              <w:t>Ö</w:t>
            </w:r>
            <w:r w:rsidRPr="00705406">
              <w:rPr>
                <w:rFonts w:ascii="Times New Roman" w:hAnsi="Times New Roman" w:cs="Times New Roman"/>
                <w:b/>
                <w:sz w:val="24"/>
                <w:szCs w:val="20"/>
              </w:rPr>
              <w:t>Ğ</w:t>
            </w:r>
            <w:r w:rsidRPr="00705406">
              <w:rPr>
                <w:rFonts w:ascii="Lucida Handwriting" w:hAnsi="Lucida Handwriting" w:cs="Times New Roman"/>
                <w:b/>
                <w:sz w:val="24"/>
                <w:szCs w:val="20"/>
              </w:rPr>
              <w:t xml:space="preserve">RETMENE NOTLAR </w:t>
            </w:r>
          </w:p>
          <w:p w:rsidR="00676FA2" w:rsidRDefault="00676FA2" w:rsidP="00705406">
            <w:pPr>
              <w:pStyle w:val="ListeParagraf"/>
              <w:jc w:val="both"/>
              <w:rPr>
                <w:rFonts w:ascii="Lucida Handwriting" w:hAnsi="Lucida Handwriting" w:cs="Times New Roman"/>
                <w:b/>
                <w:sz w:val="24"/>
                <w:szCs w:val="20"/>
              </w:rPr>
            </w:pPr>
          </w:p>
          <w:p w:rsidR="004C30E1" w:rsidRDefault="008061D8" w:rsidP="006A1B2E">
            <w:pPr>
              <w:pStyle w:val="ListeParagraf"/>
              <w:numPr>
                <w:ilvl w:val="0"/>
                <w:numId w:val="14"/>
              </w:numPr>
              <w:spacing w:line="276" w:lineRule="auto"/>
              <w:ind w:left="567" w:right="198" w:hanging="436"/>
              <w:jc w:val="both"/>
              <w:rPr>
                <w:rFonts w:cs="Times New Roman"/>
                <w:sz w:val="20"/>
                <w:szCs w:val="20"/>
              </w:rPr>
            </w:pPr>
            <w:r w:rsidRPr="00676FA2">
              <w:rPr>
                <w:rFonts w:cs="Times New Roman"/>
                <w:sz w:val="20"/>
                <w:szCs w:val="20"/>
              </w:rPr>
              <w:t xml:space="preserve">Önyargılarınızdan kurtulun. </w:t>
            </w:r>
          </w:p>
          <w:p w:rsidR="00705406" w:rsidRPr="004C30E1" w:rsidRDefault="004C30E1" w:rsidP="006A1B2E">
            <w:pPr>
              <w:pStyle w:val="ListeParagraf"/>
              <w:numPr>
                <w:ilvl w:val="0"/>
                <w:numId w:val="14"/>
              </w:numPr>
              <w:spacing w:line="276" w:lineRule="auto"/>
              <w:ind w:left="567" w:right="198" w:hanging="436"/>
              <w:jc w:val="both"/>
              <w:rPr>
                <w:rFonts w:cs="Times New Roman"/>
                <w:sz w:val="20"/>
                <w:szCs w:val="20"/>
              </w:rPr>
            </w:pPr>
            <w:r w:rsidRPr="00676FA2">
              <w:rPr>
                <w:rFonts w:cs="Times New Roman"/>
                <w:sz w:val="20"/>
                <w:szCs w:val="20"/>
              </w:rPr>
              <w:t>Öğrencinizi olduğu gibi kabul edin.</w:t>
            </w:r>
          </w:p>
          <w:p w:rsidR="00676FA2" w:rsidRPr="00676FA2" w:rsidRDefault="00676FA2" w:rsidP="006A1B2E">
            <w:pPr>
              <w:pStyle w:val="ListeParagraf"/>
              <w:numPr>
                <w:ilvl w:val="0"/>
                <w:numId w:val="14"/>
              </w:numPr>
              <w:spacing w:line="276" w:lineRule="auto"/>
              <w:ind w:left="567" w:right="198" w:hanging="436"/>
              <w:jc w:val="both"/>
              <w:rPr>
                <w:rFonts w:cs="Times New Roman"/>
                <w:sz w:val="20"/>
                <w:szCs w:val="20"/>
              </w:rPr>
            </w:pPr>
            <w:r w:rsidRPr="00676FA2">
              <w:rPr>
                <w:rFonts w:cs="Times New Roman"/>
                <w:sz w:val="20"/>
                <w:szCs w:val="20"/>
              </w:rPr>
              <w:t xml:space="preserve">Bir çocuk özel eğitim sınıfı yerine kaynaştırma eğitimine alındıysa, Bireysel eğitim planı ve özel bir ilgiyle yaşıtlarıyla aynı seviyeye gelebileceği düşünüldüğü için alınmıştır. </w:t>
            </w:r>
          </w:p>
          <w:p w:rsidR="00676FA2" w:rsidRPr="00676FA2" w:rsidRDefault="00676FA2" w:rsidP="006A1B2E">
            <w:pPr>
              <w:pStyle w:val="ListeParagraf"/>
              <w:numPr>
                <w:ilvl w:val="0"/>
                <w:numId w:val="14"/>
              </w:numPr>
              <w:spacing w:line="276" w:lineRule="auto"/>
              <w:ind w:left="567" w:right="198" w:hanging="436"/>
              <w:jc w:val="both"/>
              <w:rPr>
                <w:rFonts w:cs="Times New Roman"/>
                <w:sz w:val="20"/>
                <w:szCs w:val="20"/>
              </w:rPr>
            </w:pPr>
            <w:r w:rsidRPr="00676FA2">
              <w:rPr>
                <w:rFonts w:cs="Times New Roman"/>
                <w:sz w:val="20"/>
                <w:szCs w:val="20"/>
              </w:rPr>
              <w:t>Çocuğu akranlarıyla değil kendisiyle kıyaslayın</w:t>
            </w:r>
          </w:p>
          <w:p w:rsidR="00676FA2" w:rsidRPr="00676FA2" w:rsidRDefault="00676FA2" w:rsidP="006A1B2E">
            <w:pPr>
              <w:pStyle w:val="ListeParagraf"/>
              <w:numPr>
                <w:ilvl w:val="0"/>
                <w:numId w:val="14"/>
              </w:numPr>
              <w:spacing w:line="276" w:lineRule="auto"/>
              <w:ind w:left="567" w:right="198" w:hanging="436"/>
              <w:jc w:val="both"/>
              <w:rPr>
                <w:rFonts w:cs="Times New Roman"/>
                <w:sz w:val="20"/>
                <w:szCs w:val="20"/>
              </w:rPr>
            </w:pPr>
            <w:r w:rsidRPr="00676FA2">
              <w:rPr>
                <w:rFonts w:cs="Times New Roman"/>
                <w:sz w:val="20"/>
                <w:szCs w:val="20"/>
              </w:rPr>
              <w:t>Olması gereken sonuca değil, çocuğun başardıklarına ve çocuktaki gelişmeye odaklanın</w:t>
            </w:r>
          </w:p>
          <w:p w:rsidR="00676FA2" w:rsidRPr="00676FA2" w:rsidRDefault="00676FA2" w:rsidP="006A1B2E">
            <w:pPr>
              <w:pStyle w:val="ListeParagraf"/>
              <w:numPr>
                <w:ilvl w:val="0"/>
                <w:numId w:val="14"/>
              </w:numPr>
              <w:spacing w:line="276" w:lineRule="auto"/>
              <w:ind w:left="567" w:right="198" w:hanging="436"/>
              <w:jc w:val="both"/>
              <w:rPr>
                <w:rFonts w:cs="Times New Roman"/>
                <w:sz w:val="20"/>
                <w:szCs w:val="20"/>
              </w:rPr>
            </w:pPr>
            <w:r w:rsidRPr="00676FA2">
              <w:rPr>
                <w:rFonts w:cs="Times New Roman"/>
                <w:sz w:val="20"/>
                <w:szCs w:val="20"/>
              </w:rPr>
              <w:t>Çocuğu,  yaşadığı özel durumları göz önünde bulundurarak değerlendirin.</w:t>
            </w:r>
          </w:p>
          <w:p w:rsidR="00676FA2" w:rsidRPr="00676FA2" w:rsidRDefault="00676FA2" w:rsidP="006A1B2E">
            <w:pPr>
              <w:pStyle w:val="ListeParagraf"/>
              <w:numPr>
                <w:ilvl w:val="0"/>
                <w:numId w:val="14"/>
              </w:numPr>
              <w:spacing w:line="276" w:lineRule="auto"/>
              <w:ind w:left="567" w:right="198" w:hanging="436"/>
              <w:jc w:val="both"/>
              <w:rPr>
                <w:rFonts w:cs="Times New Roman"/>
                <w:szCs w:val="20"/>
              </w:rPr>
            </w:pPr>
            <w:r w:rsidRPr="00676FA2">
              <w:rPr>
                <w:rFonts w:cs="Times New Roman"/>
                <w:sz w:val="20"/>
                <w:szCs w:val="20"/>
              </w:rPr>
              <w:t xml:space="preserve">Öğrenciniz bazı şeyleri sizi kızdırmak için yapmıyor. </w:t>
            </w:r>
            <w:r w:rsidRPr="007462C6">
              <w:rPr>
                <w:rFonts w:cs="Times New Roman"/>
                <w:b/>
                <w:sz w:val="20"/>
                <w:szCs w:val="20"/>
              </w:rPr>
              <w:t>Bunu hep hatırlayın</w:t>
            </w:r>
            <w:r w:rsidRPr="00676FA2">
              <w:rPr>
                <w:rFonts w:cs="Times New Roman"/>
                <w:sz w:val="20"/>
                <w:szCs w:val="20"/>
              </w:rPr>
              <w:t xml:space="preserve"> ( Özellikle </w:t>
            </w:r>
            <w:proofErr w:type="spellStart"/>
            <w:r w:rsidRPr="00676FA2">
              <w:rPr>
                <w:rFonts w:cs="Times New Roman"/>
                <w:sz w:val="20"/>
                <w:szCs w:val="20"/>
              </w:rPr>
              <w:t>Disleksi</w:t>
            </w:r>
            <w:proofErr w:type="spellEnd"/>
            <w:r w:rsidRPr="00676FA2">
              <w:rPr>
                <w:rFonts w:cs="Times New Roman"/>
                <w:sz w:val="20"/>
                <w:szCs w:val="20"/>
              </w:rPr>
              <w:t xml:space="preserve"> ve </w:t>
            </w:r>
            <w:r>
              <w:rPr>
                <w:rFonts w:cs="Times New Roman"/>
                <w:sz w:val="20"/>
                <w:szCs w:val="20"/>
              </w:rPr>
              <w:t>DEHB olan öğrencilerde -</w:t>
            </w:r>
            <w:r w:rsidRPr="00676FA2">
              <w:rPr>
                <w:rFonts w:cs="Times New Roman"/>
                <w:sz w:val="20"/>
                <w:szCs w:val="20"/>
              </w:rPr>
              <w:t>Dikkat eksikli</w:t>
            </w:r>
            <w:r>
              <w:rPr>
                <w:rFonts w:cs="Times New Roman"/>
                <w:sz w:val="20"/>
                <w:szCs w:val="20"/>
              </w:rPr>
              <w:t xml:space="preserve">ği ve </w:t>
            </w:r>
            <w:proofErr w:type="spellStart"/>
            <w:r>
              <w:rPr>
                <w:rFonts w:cs="Times New Roman"/>
                <w:sz w:val="20"/>
                <w:szCs w:val="20"/>
              </w:rPr>
              <w:t>Hiperaktivite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bozukluğu-</w:t>
            </w:r>
            <w:r w:rsidRPr="00676FA2">
              <w:rPr>
                <w:rFonts w:cs="Times New Roman"/>
                <w:sz w:val="20"/>
                <w:szCs w:val="20"/>
              </w:rPr>
              <w:t>)</w:t>
            </w:r>
          </w:p>
          <w:p w:rsidR="00AD754D" w:rsidRDefault="00AD754D" w:rsidP="00AD754D">
            <w:pPr>
              <w:pStyle w:val="ListeParagraf"/>
              <w:spacing w:line="276" w:lineRule="auto"/>
              <w:ind w:left="426" w:right="198"/>
              <w:jc w:val="both"/>
              <w:rPr>
                <w:rFonts w:cs="Times New Roman"/>
                <w:sz w:val="20"/>
                <w:szCs w:val="20"/>
              </w:rPr>
            </w:pPr>
          </w:p>
          <w:p w:rsidR="00676FA2" w:rsidRPr="007462C6" w:rsidRDefault="00676FA2" w:rsidP="007462C6">
            <w:pPr>
              <w:pStyle w:val="ListeParagraf"/>
              <w:numPr>
                <w:ilvl w:val="0"/>
                <w:numId w:val="14"/>
              </w:numPr>
              <w:spacing w:line="276" w:lineRule="auto"/>
              <w:ind w:left="426" w:right="198" w:hanging="295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7462C6">
              <w:rPr>
                <w:rFonts w:cs="Times New Roman"/>
                <w:sz w:val="20"/>
                <w:szCs w:val="20"/>
              </w:rPr>
              <w:t>DEHB  ve</w:t>
            </w:r>
            <w:proofErr w:type="gramEnd"/>
            <w:r w:rsidRPr="007462C6">
              <w:rPr>
                <w:rFonts w:cs="Times New Roman"/>
                <w:sz w:val="20"/>
                <w:szCs w:val="20"/>
              </w:rPr>
              <w:t xml:space="preserve"> öğrenme güçlüğünde düzen beklentisine girmeyin. Düzensizlik ve dağınıklık bu bozukluklar</w:t>
            </w:r>
            <w:r w:rsidR="007462C6" w:rsidRPr="007462C6">
              <w:rPr>
                <w:rFonts w:cs="Times New Roman"/>
                <w:sz w:val="20"/>
                <w:szCs w:val="20"/>
              </w:rPr>
              <w:t>ın en belirgin özelliğidir.</w:t>
            </w:r>
          </w:p>
          <w:p w:rsidR="007462C6" w:rsidRPr="007462C6" w:rsidRDefault="007462C6" w:rsidP="007462C6">
            <w:pPr>
              <w:pStyle w:val="ListeParagraf"/>
              <w:numPr>
                <w:ilvl w:val="0"/>
                <w:numId w:val="14"/>
              </w:numPr>
              <w:spacing w:line="276" w:lineRule="auto"/>
              <w:ind w:left="426" w:right="198" w:hanging="295"/>
              <w:jc w:val="both"/>
              <w:rPr>
                <w:rFonts w:cs="Times New Roman"/>
                <w:sz w:val="20"/>
                <w:szCs w:val="20"/>
              </w:rPr>
            </w:pPr>
            <w:r w:rsidRPr="007462C6">
              <w:rPr>
                <w:rFonts w:cs="Times New Roman"/>
                <w:sz w:val="20"/>
                <w:szCs w:val="20"/>
              </w:rPr>
              <w:t xml:space="preserve">Çocuğun hayatındaki en önemli kişi olduğunuzu, isterseniz hayatında çok büyük fark oluşturabileceğinizi </w:t>
            </w:r>
            <w:r w:rsidRPr="007462C6">
              <w:rPr>
                <w:rFonts w:cs="Times New Roman"/>
                <w:b/>
                <w:sz w:val="20"/>
                <w:szCs w:val="20"/>
              </w:rPr>
              <w:t>hep hatırlayın.</w:t>
            </w:r>
          </w:p>
          <w:p w:rsidR="007462C6" w:rsidRPr="007462C6" w:rsidRDefault="007462C6" w:rsidP="007462C6">
            <w:pPr>
              <w:pStyle w:val="ListeParagraf"/>
              <w:numPr>
                <w:ilvl w:val="0"/>
                <w:numId w:val="14"/>
              </w:numPr>
              <w:spacing w:line="276" w:lineRule="auto"/>
              <w:ind w:left="426" w:right="198" w:hanging="295"/>
              <w:jc w:val="both"/>
              <w:rPr>
                <w:rFonts w:cs="Times New Roman"/>
                <w:sz w:val="20"/>
                <w:szCs w:val="20"/>
              </w:rPr>
            </w:pPr>
            <w:r w:rsidRPr="007462C6">
              <w:rPr>
                <w:rFonts w:cs="Times New Roman"/>
                <w:sz w:val="20"/>
                <w:szCs w:val="20"/>
              </w:rPr>
              <w:t>Sizin olumsuz ve önyargılı bakış açınızın öğrencinizi düşündüğünüzden daha çok etkilediğini unutmayın.</w:t>
            </w:r>
          </w:p>
          <w:p w:rsidR="007462C6" w:rsidRPr="007462C6" w:rsidRDefault="007462C6" w:rsidP="007462C6">
            <w:pPr>
              <w:pStyle w:val="ListeParagraf"/>
              <w:numPr>
                <w:ilvl w:val="0"/>
                <w:numId w:val="14"/>
              </w:numPr>
              <w:spacing w:line="276" w:lineRule="auto"/>
              <w:ind w:left="426" w:right="198" w:hanging="295"/>
              <w:jc w:val="both"/>
              <w:rPr>
                <w:rFonts w:cs="Times New Roman"/>
                <w:sz w:val="20"/>
                <w:szCs w:val="20"/>
              </w:rPr>
            </w:pPr>
            <w:r w:rsidRPr="007462C6">
              <w:rPr>
                <w:rFonts w:cs="Times New Roman"/>
                <w:sz w:val="20"/>
                <w:szCs w:val="20"/>
              </w:rPr>
              <w:t>En olumsuz davranışlara sahip, “ problem çocuk” olarak nitelendirilen çocuklar bile öğretmeninin ilgi ve sevgisini kaybetmek istemez. Unutmayın en önemli kozunuz ilgi ve sevginiz</w:t>
            </w:r>
          </w:p>
          <w:p w:rsidR="007462C6" w:rsidRPr="007462C6" w:rsidRDefault="006A1B2E" w:rsidP="007462C6">
            <w:pPr>
              <w:pStyle w:val="ListeParagraf"/>
              <w:numPr>
                <w:ilvl w:val="0"/>
                <w:numId w:val="14"/>
              </w:numPr>
              <w:spacing w:line="276" w:lineRule="auto"/>
              <w:ind w:left="426" w:right="198" w:hanging="295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Başarı duygusu en ö</w:t>
            </w:r>
            <w:r w:rsidR="007462C6" w:rsidRPr="007462C6">
              <w:rPr>
                <w:rFonts w:cs="Times New Roman"/>
                <w:sz w:val="20"/>
                <w:szCs w:val="20"/>
              </w:rPr>
              <w:t xml:space="preserve">nemli </w:t>
            </w:r>
            <w:proofErr w:type="gramStart"/>
            <w:r w:rsidR="007462C6" w:rsidRPr="007462C6">
              <w:rPr>
                <w:rFonts w:cs="Times New Roman"/>
                <w:sz w:val="20"/>
                <w:szCs w:val="20"/>
              </w:rPr>
              <w:t>motivasyon</w:t>
            </w:r>
            <w:proofErr w:type="gramEnd"/>
            <w:r w:rsidR="007462C6" w:rsidRPr="007462C6">
              <w:rPr>
                <w:rFonts w:cs="Times New Roman"/>
                <w:sz w:val="20"/>
                <w:szCs w:val="20"/>
              </w:rPr>
              <w:t xml:space="preserve"> aracıdır. Başarıyı bir kez tadan çocuk bir daha başarısız olmak istemez. Çocuğa başarı duygusunu tattırmaya çalışın.</w:t>
            </w:r>
          </w:p>
          <w:p w:rsidR="007462C6" w:rsidRPr="007462C6" w:rsidRDefault="007462C6" w:rsidP="007462C6">
            <w:pPr>
              <w:pStyle w:val="ListeParagraf"/>
              <w:numPr>
                <w:ilvl w:val="0"/>
                <w:numId w:val="14"/>
              </w:numPr>
              <w:spacing w:line="276" w:lineRule="auto"/>
              <w:ind w:left="426" w:right="198" w:hanging="295"/>
              <w:jc w:val="both"/>
              <w:rPr>
                <w:rFonts w:cs="Times New Roman"/>
                <w:sz w:val="20"/>
                <w:szCs w:val="20"/>
              </w:rPr>
            </w:pPr>
            <w:r w:rsidRPr="007462C6">
              <w:rPr>
                <w:rFonts w:cs="Times New Roman"/>
                <w:sz w:val="20"/>
                <w:szCs w:val="20"/>
              </w:rPr>
              <w:t xml:space="preserve">Öğrencinizin içinde bulunduğu durumla ilgili aile ile ve çocukla </w:t>
            </w:r>
            <w:proofErr w:type="gramStart"/>
            <w:r w:rsidRPr="007462C6">
              <w:rPr>
                <w:rFonts w:cs="Times New Roman"/>
                <w:sz w:val="20"/>
                <w:szCs w:val="20"/>
              </w:rPr>
              <w:t>empati</w:t>
            </w:r>
            <w:proofErr w:type="gramEnd"/>
            <w:r w:rsidRPr="007462C6">
              <w:rPr>
                <w:rFonts w:cs="Times New Roman"/>
                <w:sz w:val="20"/>
                <w:szCs w:val="20"/>
              </w:rPr>
              <w:t xml:space="preserve"> kurmaya çalışın. Kendinizi onların yerine koyup, yaşadıkları duyguları anlamaya çalışın. </w:t>
            </w:r>
          </w:p>
          <w:p w:rsidR="007462C6" w:rsidRDefault="007462C6" w:rsidP="007462C6">
            <w:pPr>
              <w:pStyle w:val="ListeParagraf"/>
              <w:numPr>
                <w:ilvl w:val="0"/>
                <w:numId w:val="14"/>
              </w:numPr>
              <w:spacing w:line="276" w:lineRule="auto"/>
              <w:ind w:left="426" w:right="198" w:hanging="295"/>
              <w:jc w:val="both"/>
              <w:rPr>
                <w:rFonts w:cs="Times New Roman"/>
                <w:sz w:val="20"/>
                <w:szCs w:val="20"/>
              </w:rPr>
            </w:pPr>
            <w:r w:rsidRPr="007462C6">
              <w:rPr>
                <w:rFonts w:cs="Times New Roman"/>
                <w:sz w:val="20"/>
                <w:szCs w:val="20"/>
              </w:rPr>
              <w:t>Öğrencinizin mahremiyetine saygı duyun. Özel durumunu, kaynaştırma nedenini, ilaç kullanıp kullanmadığını sınıftaki diğer öğrencilerle ve velilerle paylaşmayın</w:t>
            </w:r>
            <w:r>
              <w:rPr>
                <w:rFonts w:cs="Times New Roman"/>
                <w:sz w:val="20"/>
                <w:szCs w:val="20"/>
              </w:rPr>
              <w:t xml:space="preserve">. İyi niyetle </w:t>
            </w:r>
            <w:r w:rsidR="00AD754D">
              <w:rPr>
                <w:rFonts w:cs="Times New Roman"/>
                <w:sz w:val="20"/>
                <w:szCs w:val="20"/>
              </w:rPr>
              <w:t xml:space="preserve">bile söylemiş olsanız sınıf arkadaşları aynı hassasiyeti göstermeyebilir ve öğrenciniz tahmininizin ötesinde incinebilir. </w:t>
            </w:r>
          </w:p>
          <w:p w:rsidR="00AD754D" w:rsidRPr="007462C6" w:rsidRDefault="00AD754D" w:rsidP="00AD754D">
            <w:pPr>
              <w:pStyle w:val="ListeParagraf"/>
              <w:spacing w:line="276" w:lineRule="auto"/>
              <w:ind w:left="426" w:right="198"/>
              <w:jc w:val="both"/>
              <w:rPr>
                <w:rFonts w:cs="Times New Roman"/>
                <w:sz w:val="20"/>
                <w:szCs w:val="20"/>
              </w:rPr>
            </w:pPr>
          </w:p>
          <w:p w:rsidR="00705406" w:rsidRPr="00705406" w:rsidRDefault="00AD754D" w:rsidP="00676FA2">
            <w:pPr>
              <w:pStyle w:val="ListeParagraf"/>
              <w:ind w:left="567" w:right="198" w:hanging="436"/>
              <w:jc w:val="both"/>
              <w:rPr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drawing>
                <wp:inline distT="0" distB="0" distL="0" distR="0">
                  <wp:extent cx="3006995" cy="1905000"/>
                  <wp:effectExtent l="19050" t="0" r="2905" b="0"/>
                  <wp:docPr id="2" name="Resim 2" descr="C:\Users\pc\Desktop\s-b33c89aee6cc03928a0ae57c4f947f3b4fb492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Desktop\s-b33c89aee6cc03928a0ae57c4f947f3b4fb492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6995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61D0" w:rsidRPr="00705406" w:rsidRDefault="002F2836" w:rsidP="00AE61D0">
            <w:pPr>
              <w:pStyle w:val="ListeParagraf"/>
              <w:numPr>
                <w:ilvl w:val="0"/>
                <w:numId w:val="7"/>
              </w:numPr>
              <w:jc w:val="center"/>
            </w:pPr>
            <w:proofErr w:type="gramStart"/>
            <w:r w:rsidRPr="00705406">
              <w:t>j</w:t>
            </w:r>
            <w:proofErr w:type="gramEnd"/>
          </w:p>
          <w:p w:rsidR="00E45E9C" w:rsidRDefault="00E45E9C" w:rsidP="00E45E9C">
            <w:pPr>
              <w:rPr>
                <w:rFonts w:ascii="Lucida Handwriting" w:hAnsi="Lucida Handwriting"/>
                <w:b/>
                <w:sz w:val="24"/>
              </w:rPr>
            </w:pPr>
          </w:p>
          <w:p w:rsidR="004C3373" w:rsidRDefault="008A4A5D" w:rsidP="00E45E9C">
            <w:pPr>
              <w:rPr>
                <w:rFonts w:ascii="Lucida Handwriting" w:hAnsi="Lucida Handwriting" w:cs="Times New Roman"/>
                <w:b/>
                <w:sz w:val="24"/>
              </w:rPr>
            </w:pPr>
            <w:r>
              <w:rPr>
                <w:rFonts w:ascii="Lucida Handwriting" w:hAnsi="Lucida Handwriting"/>
                <w:b/>
                <w:sz w:val="24"/>
              </w:rPr>
              <w:t>SINIF</w:t>
            </w:r>
            <w:r>
              <w:rPr>
                <w:rFonts w:ascii="Lucida Handwriting" w:hAnsi="Lucida Handwriting" w:cs="Times New Roman"/>
                <w:b/>
                <w:sz w:val="24"/>
              </w:rPr>
              <w:t>T</w:t>
            </w:r>
            <w:r w:rsidR="00E45E9C" w:rsidRPr="00E45E9C">
              <w:rPr>
                <w:rFonts w:ascii="Lucida Handwriting" w:hAnsi="Lucida Handwriting" w:cs="Times New Roman"/>
                <w:b/>
                <w:sz w:val="24"/>
              </w:rPr>
              <w:t>A ALINAB</w:t>
            </w:r>
            <w:r w:rsidR="00E45E9C" w:rsidRPr="00E45E9C">
              <w:rPr>
                <w:rFonts w:ascii="Times New Roman" w:hAnsi="Times New Roman" w:cs="Times New Roman"/>
                <w:b/>
                <w:sz w:val="24"/>
              </w:rPr>
              <w:t>İ</w:t>
            </w:r>
            <w:r w:rsidR="00E45E9C" w:rsidRPr="00E45E9C">
              <w:rPr>
                <w:rFonts w:ascii="Lucida Handwriting" w:hAnsi="Lucida Handwriting" w:cs="Times New Roman"/>
                <w:b/>
                <w:sz w:val="24"/>
              </w:rPr>
              <w:t>LECEK ÖNLEMLER</w:t>
            </w:r>
          </w:p>
          <w:p w:rsidR="00E45E9C" w:rsidRDefault="00E45E9C" w:rsidP="00E45E9C">
            <w:pPr>
              <w:rPr>
                <w:rFonts w:ascii="Lucida Handwriting" w:hAnsi="Lucida Handwriting" w:cs="Times New Roman"/>
                <w:b/>
                <w:sz w:val="24"/>
              </w:rPr>
            </w:pPr>
          </w:p>
          <w:p w:rsidR="00E45E9C" w:rsidRDefault="00E45E9C" w:rsidP="00AB7DDA">
            <w:pPr>
              <w:pStyle w:val="ListeParagraf"/>
              <w:numPr>
                <w:ilvl w:val="0"/>
                <w:numId w:val="15"/>
              </w:numPr>
              <w:ind w:left="426" w:right="198" w:hanging="284"/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Öğrencinize karşı önyargı oluşmaması için çocuğun özel durumunu sınıf arkadaşlarıyla ve diğer velilerle paylaşmayın.</w:t>
            </w:r>
          </w:p>
          <w:p w:rsidR="00E45E9C" w:rsidRDefault="00E45E9C" w:rsidP="00AB7DDA">
            <w:pPr>
              <w:pStyle w:val="ListeParagraf"/>
              <w:numPr>
                <w:ilvl w:val="0"/>
                <w:numId w:val="15"/>
              </w:numPr>
              <w:ind w:left="426" w:right="198" w:hanging="284"/>
              <w:jc w:val="both"/>
              <w:rPr>
                <w:rFonts w:cs="Times New Roman"/>
                <w:sz w:val="20"/>
              </w:rPr>
            </w:pPr>
            <w:r w:rsidRPr="00E45E9C">
              <w:rPr>
                <w:rFonts w:cs="Times New Roman"/>
                <w:sz w:val="20"/>
              </w:rPr>
              <w:t>Sınıfın mümkün olduğunda sade olmasına, dikkat dağıtacak öğelerden arınmış olmasına özen gösterin</w:t>
            </w:r>
            <w:r>
              <w:rPr>
                <w:rFonts w:cs="Times New Roman"/>
                <w:sz w:val="20"/>
              </w:rPr>
              <w:t>.</w:t>
            </w:r>
          </w:p>
          <w:p w:rsidR="00E45E9C" w:rsidRDefault="00E45E9C" w:rsidP="00AB7DDA">
            <w:pPr>
              <w:pStyle w:val="ListeParagraf"/>
              <w:numPr>
                <w:ilvl w:val="0"/>
                <w:numId w:val="15"/>
              </w:numPr>
              <w:ind w:left="426" w:right="198" w:hanging="284"/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Öğrencinizi ön sıraya, sizi sürekli görebileceği bir yere oturtun. Arka sıralarda dikkati çabukça dağılacaktır.</w:t>
            </w:r>
          </w:p>
          <w:p w:rsidR="00E45E9C" w:rsidRDefault="00E45E9C" w:rsidP="00AB7DDA">
            <w:pPr>
              <w:pStyle w:val="ListeParagraf"/>
              <w:numPr>
                <w:ilvl w:val="0"/>
                <w:numId w:val="15"/>
              </w:numPr>
              <w:ind w:left="426" w:right="198" w:hanging="284"/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Öğrencinizde işitme yetersizliği varsa konuşurken mutlaka yüzünüz ona dönük olsun. </w:t>
            </w:r>
          </w:p>
          <w:p w:rsidR="00E45E9C" w:rsidRDefault="00E45E9C" w:rsidP="00AB7DDA">
            <w:pPr>
              <w:pStyle w:val="ListeParagraf"/>
              <w:numPr>
                <w:ilvl w:val="0"/>
                <w:numId w:val="15"/>
              </w:numPr>
              <w:ind w:left="426" w:right="198" w:hanging="284"/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Kaynaştırma eğitimine tabi öğrencilerinizle daha sık göz teması kurun. Özellikle DEHB olan çocuklarda göz teması çok önemlidir.</w:t>
            </w:r>
          </w:p>
          <w:p w:rsidR="00E45E9C" w:rsidRDefault="00EF17C8" w:rsidP="00AB7DDA">
            <w:pPr>
              <w:pStyle w:val="ListeParagraf"/>
              <w:numPr>
                <w:ilvl w:val="0"/>
                <w:numId w:val="15"/>
              </w:numPr>
              <w:ind w:left="426" w:right="198" w:hanging="284"/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Ders anlatırken görsel ve işitsel materyalleri daha sık kullanın. Ancak dikkat dağıtıcı olmaması için işi biten materyali çocuğun gözünün önünden kaldırın. </w:t>
            </w:r>
          </w:p>
          <w:p w:rsidR="00EF17C8" w:rsidRDefault="00EF17C8" w:rsidP="00AB7DDA">
            <w:pPr>
              <w:pStyle w:val="ListeParagraf"/>
              <w:numPr>
                <w:ilvl w:val="0"/>
                <w:numId w:val="15"/>
              </w:numPr>
              <w:ind w:left="426" w:right="198" w:hanging="284"/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Ders anlatırken ve konuşurken uzun ve sıralı cümlelerden kaçının.</w:t>
            </w:r>
          </w:p>
          <w:p w:rsidR="00EF17C8" w:rsidRDefault="00EF17C8" w:rsidP="00AB7DDA">
            <w:pPr>
              <w:pStyle w:val="ListeParagraf"/>
              <w:numPr>
                <w:ilvl w:val="0"/>
                <w:numId w:val="15"/>
              </w:numPr>
              <w:ind w:left="426" w:right="198" w:hanging="284"/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Yardımsever ve dışa dönük bir öğrencinizi ( Gönüllü </w:t>
            </w:r>
            <w:r w:rsidR="006A1B2E">
              <w:rPr>
                <w:rFonts w:cs="Times New Roman"/>
                <w:sz w:val="20"/>
              </w:rPr>
              <w:t>olma</w:t>
            </w:r>
            <w:r>
              <w:rPr>
                <w:rFonts w:cs="Times New Roman"/>
                <w:sz w:val="20"/>
              </w:rPr>
              <w:t>s</w:t>
            </w:r>
            <w:r w:rsidR="006A1B2E">
              <w:rPr>
                <w:rFonts w:cs="Times New Roman"/>
                <w:sz w:val="20"/>
              </w:rPr>
              <w:t>ın</w:t>
            </w:r>
            <w:r>
              <w:rPr>
                <w:rFonts w:cs="Times New Roman"/>
                <w:sz w:val="20"/>
              </w:rPr>
              <w:t>a da dikkat ederek) yardımcı olabilmesi için bu çocuklarla sıra arkadaşı yapın.</w:t>
            </w:r>
          </w:p>
          <w:p w:rsidR="00EF17C8" w:rsidRDefault="00EF17C8" w:rsidP="00AB7DDA">
            <w:pPr>
              <w:pStyle w:val="ListeParagraf"/>
              <w:numPr>
                <w:ilvl w:val="0"/>
                <w:numId w:val="15"/>
              </w:numPr>
              <w:ind w:left="426" w:right="198" w:hanging="284"/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DEHB olan çocukların zaman zaman sınıfta hareket etmesine olanak sağlayın. (Tahtayı silme görevini bu çocuklara yaptırabilirsiniz.)</w:t>
            </w:r>
          </w:p>
          <w:p w:rsidR="00EF17C8" w:rsidRDefault="00EF17C8" w:rsidP="00AB7DDA">
            <w:pPr>
              <w:pStyle w:val="ListeParagraf"/>
              <w:numPr>
                <w:ilvl w:val="0"/>
                <w:numId w:val="15"/>
              </w:numPr>
              <w:ind w:left="426" w:right="198" w:hanging="284"/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Bu çocuklara sık sık kendini ifade etme şansı tanıyın.</w:t>
            </w:r>
          </w:p>
          <w:p w:rsidR="00EF17C8" w:rsidRPr="00221E67" w:rsidRDefault="00221E67" w:rsidP="00AB7DDA">
            <w:pPr>
              <w:pStyle w:val="ListeParagraf"/>
              <w:numPr>
                <w:ilvl w:val="0"/>
                <w:numId w:val="15"/>
              </w:numPr>
              <w:ind w:left="426" w:right="198" w:hanging="284"/>
              <w:jc w:val="both"/>
              <w:rPr>
                <w:rFonts w:cs="Times New Roman"/>
                <w:sz w:val="20"/>
              </w:rPr>
            </w:pPr>
            <w:r w:rsidRPr="00221E67">
              <w:rPr>
                <w:rFonts w:cs="Times New Roman"/>
                <w:bCs/>
                <w:sz w:val="20"/>
              </w:rPr>
              <w:t>Soru yöneltirken önce soruyu sorup sonra çocuğun ismini söylemek yerine önce çocuğun ismini söyleyip soruyu sorun</w:t>
            </w:r>
            <w:r>
              <w:rPr>
                <w:rFonts w:cs="Times New Roman"/>
                <w:bCs/>
                <w:sz w:val="20"/>
              </w:rPr>
              <w:t xml:space="preserve">. </w:t>
            </w:r>
          </w:p>
          <w:p w:rsidR="004C3373" w:rsidRPr="004C3373" w:rsidRDefault="004C3373" w:rsidP="004C3373">
            <w:pPr>
              <w:ind w:left="142"/>
              <w:jc w:val="both"/>
              <w:rPr>
                <w:sz w:val="20"/>
                <w:szCs w:val="20"/>
              </w:rPr>
            </w:pPr>
          </w:p>
          <w:p w:rsidR="0066721B" w:rsidRPr="0066721B" w:rsidRDefault="00221E67" w:rsidP="0066721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886075" cy="1775346"/>
                  <wp:effectExtent l="19050" t="0" r="9525" b="0"/>
                  <wp:docPr id="5" name="Resim 2" descr="C:\Users\pc\Desktop\discrimin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Desktop\discrimin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17753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1E67" w:rsidRDefault="00221E67" w:rsidP="00A675C5">
            <w:pPr>
              <w:rPr>
                <w:rFonts w:ascii="Comic Sans MS" w:hAnsi="Comic Sans MS"/>
                <w:b/>
                <w:sz w:val="28"/>
                <w:szCs w:val="20"/>
              </w:rPr>
            </w:pPr>
          </w:p>
          <w:p w:rsidR="008A4A5D" w:rsidRDefault="008A4A5D" w:rsidP="008A4A5D">
            <w:pPr>
              <w:rPr>
                <w:rFonts w:ascii="Lucida Handwriting" w:hAnsi="Lucida Handwriting" w:cs="Times New Roman"/>
                <w:b/>
                <w:sz w:val="24"/>
              </w:rPr>
            </w:pPr>
            <w:r w:rsidRPr="00E45E9C">
              <w:rPr>
                <w:rFonts w:ascii="Lucida Handwriting" w:hAnsi="Lucida Handwriting"/>
                <w:b/>
                <w:sz w:val="24"/>
              </w:rPr>
              <w:t>S</w:t>
            </w:r>
            <w:r>
              <w:rPr>
                <w:rFonts w:ascii="Lucida Handwriting" w:hAnsi="Lucida Handwriting"/>
                <w:b/>
                <w:sz w:val="24"/>
              </w:rPr>
              <w:t>INAV</w:t>
            </w:r>
            <w:r w:rsidRPr="00E45E9C">
              <w:rPr>
                <w:rFonts w:ascii="Lucida Handwriting" w:hAnsi="Lucida Handwriting" w:cs="Times New Roman"/>
                <w:b/>
                <w:sz w:val="24"/>
              </w:rPr>
              <w:t>DA ALINAB</w:t>
            </w:r>
            <w:r w:rsidRPr="00E45E9C">
              <w:rPr>
                <w:rFonts w:ascii="Times New Roman" w:hAnsi="Times New Roman" w:cs="Times New Roman"/>
                <w:b/>
                <w:sz w:val="24"/>
              </w:rPr>
              <w:t>İ</w:t>
            </w:r>
            <w:r w:rsidRPr="00E45E9C">
              <w:rPr>
                <w:rFonts w:ascii="Lucida Handwriting" w:hAnsi="Lucida Handwriting" w:cs="Times New Roman"/>
                <w:b/>
                <w:sz w:val="24"/>
              </w:rPr>
              <w:t>LECEK ÖNLEMLER</w:t>
            </w:r>
          </w:p>
          <w:p w:rsidR="00A675C5" w:rsidRDefault="00A675C5" w:rsidP="008A4A5D">
            <w:pPr>
              <w:rPr>
                <w:rFonts w:ascii="Lucida Handwriting" w:hAnsi="Lucida Handwriting" w:cs="Times New Roman"/>
                <w:b/>
                <w:sz w:val="24"/>
              </w:rPr>
            </w:pPr>
          </w:p>
          <w:p w:rsidR="00221E67" w:rsidRDefault="00A675C5" w:rsidP="00A675C5">
            <w:pPr>
              <w:pStyle w:val="ListeParagraf"/>
              <w:numPr>
                <w:ilvl w:val="0"/>
                <w:numId w:val="16"/>
              </w:numPr>
              <w:ind w:left="426" w:right="19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Kaynaştırma öğrencileri için yapacağınız </w:t>
            </w:r>
            <w:r w:rsidR="00AB7DDA">
              <w:rPr>
                <w:sz w:val="20"/>
                <w:szCs w:val="20"/>
              </w:rPr>
              <w:t xml:space="preserve">Sınavların içeriğinin </w:t>
            </w:r>
            <w:r>
              <w:rPr>
                <w:sz w:val="20"/>
                <w:szCs w:val="20"/>
              </w:rPr>
              <w:t xml:space="preserve">sınıfta takip ettiğiniz </w:t>
            </w:r>
            <w:r w:rsidR="00AB7DDA">
              <w:rPr>
                <w:sz w:val="20"/>
                <w:szCs w:val="20"/>
              </w:rPr>
              <w:t xml:space="preserve">müfredata göre değil bu çocuklar için hazırlamış olduğunuz </w:t>
            </w:r>
            <w:proofErr w:type="spellStart"/>
            <w:r w:rsidR="00AB7DDA">
              <w:rPr>
                <w:sz w:val="20"/>
                <w:szCs w:val="20"/>
              </w:rPr>
              <w:t>BEP’e</w:t>
            </w:r>
            <w:proofErr w:type="spellEnd"/>
            <w:r w:rsidR="00AB7DDA">
              <w:rPr>
                <w:sz w:val="20"/>
                <w:szCs w:val="20"/>
              </w:rPr>
              <w:t xml:space="preserve"> (Bireysel Eğitim Planı) </w:t>
            </w:r>
            <w:r>
              <w:rPr>
                <w:sz w:val="20"/>
                <w:szCs w:val="20"/>
              </w:rPr>
              <w:t>göre olacağını unutmayın</w:t>
            </w:r>
            <w:r w:rsidR="003D305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A675C5" w:rsidRDefault="00A675C5" w:rsidP="00A675C5">
            <w:pPr>
              <w:pStyle w:val="ListeParagraf"/>
              <w:numPr>
                <w:ilvl w:val="0"/>
                <w:numId w:val="16"/>
              </w:numPr>
              <w:ind w:left="426" w:right="19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Sınav sorularını hazırlarken kısa cümleler ve basit kelimeler kullanın.</w:t>
            </w:r>
          </w:p>
          <w:p w:rsidR="00A675C5" w:rsidRDefault="00A675C5" w:rsidP="00A675C5">
            <w:pPr>
              <w:pStyle w:val="ListeParagraf"/>
              <w:numPr>
                <w:ilvl w:val="0"/>
                <w:numId w:val="16"/>
              </w:numPr>
              <w:ind w:left="426" w:right="19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Diğer çocuklara sorduğunuz sorulardan daha kısa sorular sorun. Daha az soru sayısı ya da daha fazla zaman gibi ayrıcalıklar tanıyın.</w:t>
            </w:r>
          </w:p>
          <w:p w:rsidR="00A675C5" w:rsidRPr="00A675C5" w:rsidRDefault="00A675C5" w:rsidP="00A675C5">
            <w:pPr>
              <w:pStyle w:val="ListeParagraf"/>
              <w:numPr>
                <w:ilvl w:val="0"/>
                <w:numId w:val="16"/>
              </w:numPr>
              <w:ind w:left="426" w:right="198" w:hanging="284"/>
              <w:jc w:val="both"/>
              <w:rPr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Öğrenme güçlüğü (</w:t>
            </w:r>
            <w:proofErr w:type="spellStart"/>
            <w:r>
              <w:rPr>
                <w:sz w:val="20"/>
                <w:szCs w:val="20"/>
              </w:rPr>
              <w:t>Disleksi</w:t>
            </w:r>
            <w:proofErr w:type="spellEnd"/>
            <w:r>
              <w:rPr>
                <w:sz w:val="20"/>
                <w:szCs w:val="20"/>
              </w:rPr>
              <w:t xml:space="preserve">) sorunu yaşayan öğrenciler, </w:t>
            </w:r>
            <w:r w:rsidR="00F75BDC" w:rsidRPr="00A675C5">
              <w:rPr>
                <w:bCs/>
                <w:sz w:val="20"/>
                <w:szCs w:val="20"/>
              </w:rPr>
              <w:t>Yazılı sınavlarda okuma ve yazma konusunda çok uzun zamana ihtiyaç duyacağı için mümkünse sözlü sınavları tercih edin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="00F75BDC" w:rsidRPr="00A675C5">
              <w:rPr>
                <w:bCs/>
                <w:sz w:val="20"/>
                <w:szCs w:val="20"/>
                <w:u w:val="single"/>
              </w:rPr>
              <w:t>Mutlaka yazılı sınav yapmanız gerekiyorsa</w:t>
            </w:r>
            <w:r>
              <w:rPr>
                <w:b/>
                <w:bCs/>
                <w:sz w:val="20"/>
                <w:szCs w:val="20"/>
              </w:rPr>
              <w:t xml:space="preserve">; </w:t>
            </w:r>
            <w:r w:rsidRPr="00A675C5">
              <w:rPr>
                <w:b/>
                <w:bCs/>
                <w:i/>
                <w:sz w:val="20"/>
                <w:szCs w:val="20"/>
                <w:u w:val="single"/>
              </w:rPr>
              <w:t xml:space="preserve">Kısa cümlelerden oluşan sorular sorun, Diğer öğrencilere tanıdığınız süreden daha uzun süre tanıyın, Sınav kâğıdında sadece büyük harf kullanın,  Test sınavlarını tercih etmeye çalışın </w:t>
            </w:r>
          </w:p>
          <w:p w:rsidR="00D80D4E" w:rsidRDefault="00A675C5" w:rsidP="00A675C5">
            <w:pPr>
              <w:pStyle w:val="ListeParagraf"/>
              <w:numPr>
                <w:ilvl w:val="0"/>
                <w:numId w:val="16"/>
              </w:numPr>
              <w:ind w:left="426" w:right="19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Görme engelli öğrenciniz varsa, şekil içeren soru sormayın. Görme yetersizliği ileri boyutta ise yalnızca sözlü sınav yapın. </w:t>
            </w:r>
          </w:p>
          <w:p w:rsidR="00A675C5" w:rsidRDefault="00A675C5" w:rsidP="00A675C5">
            <w:pPr>
              <w:pStyle w:val="ListeParagraf"/>
              <w:numPr>
                <w:ilvl w:val="0"/>
                <w:numId w:val="16"/>
              </w:numPr>
              <w:ind w:left="426" w:right="19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İşitme yetersizliği olan öğrencilerin dil gelişimi zayıf olduğundan, sık kullanılan basit kelimeleri seçmeye çalışın. </w:t>
            </w:r>
            <w:r w:rsidR="0077604A">
              <w:rPr>
                <w:sz w:val="20"/>
                <w:szCs w:val="20"/>
              </w:rPr>
              <w:t xml:space="preserve">Varsa kelimelerin eş anlamlılarını parantez içinde yazın. </w:t>
            </w:r>
          </w:p>
          <w:p w:rsidR="0077604A" w:rsidRDefault="0077604A" w:rsidP="00A675C5">
            <w:pPr>
              <w:pStyle w:val="ListeParagraf"/>
              <w:numPr>
                <w:ilvl w:val="0"/>
                <w:numId w:val="16"/>
              </w:numPr>
              <w:ind w:left="426" w:right="19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Dil konuşma güçlüğü yaşayan öğrencilerinizi sözlü sınav yapmayın. </w:t>
            </w:r>
          </w:p>
          <w:p w:rsidR="0077604A" w:rsidRDefault="0077604A" w:rsidP="00A675C5">
            <w:pPr>
              <w:pStyle w:val="ListeParagraf"/>
              <w:numPr>
                <w:ilvl w:val="0"/>
                <w:numId w:val="16"/>
              </w:numPr>
              <w:ind w:left="426" w:right="19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DEHB olan öğrencilerinizi mümkünse ayrı bir sınıfta tek başına sınav yapın. </w:t>
            </w:r>
          </w:p>
          <w:p w:rsidR="0077604A" w:rsidRPr="00A675C5" w:rsidRDefault="0077604A" w:rsidP="00A675C5">
            <w:pPr>
              <w:pStyle w:val="ListeParagraf"/>
              <w:numPr>
                <w:ilvl w:val="0"/>
                <w:numId w:val="16"/>
              </w:numPr>
              <w:ind w:left="426" w:right="19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DEHB ve Öğrenme Güçlüğü yaşayan öğrencilerinizin sınavlarında şekil ve grafik içerikli sorulara ağırlık vermeye çalışın. </w:t>
            </w:r>
          </w:p>
          <w:p w:rsidR="00221E67" w:rsidRDefault="00221E67" w:rsidP="00AB7DDA">
            <w:pPr>
              <w:jc w:val="both"/>
              <w:rPr>
                <w:b/>
                <w:szCs w:val="20"/>
              </w:rPr>
            </w:pPr>
          </w:p>
          <w:p w:rsidR="00E3158C" w:rsidRDefault="00E3158C" w:rsidP="00AB7DDA">
            <w:pPr>
              <w:jc w:val="both"/>
              <w:rPr>
                <w:b/>
                <w:szCs w:val="20"/>
              </w:rPr>
            </w:pPr>
          </w:p>
          <w:p w:rsidR="00E3158C" w:rsidRDefault="00E3158C" w:rsidP="00AB7DDA">
            <w:pPr>
              <w:jc w:val="both"/>
              <w:rPr>
                <w:b/>
                <w:szCs w:val="20"/>
              </w:rPr>
            </w:pPr>
          </w:p>
          <w:p w:rsidR="00E3158C" w:rsidRDefault="00E3158C" w:rsidP="00AB7DDA">
            <w:pPr>
              <w:jc w:val="both"/>
              <w:rPr>
                <w:b/>
                <w:szCs w:val="20"/>
              </w:rPr>
            </w:pPr>
            <w:proofErr w:type="gramStart"/>
            <w:r>
              <w:rPr>
                <w:b/>
                <w:szCs w:val="20"/>
              </w:rPr>
              <w:t>NOT : Bu</w:t>
            </w:r>
            <w:proofErr w:type="gramEnd"/>
            <w:r>
              <w:rPr>
                <w:b/>
                <w:szCs w:val="20"/>
              </w:rPr>
              <w:t xml:space="preserve"> broşürde kısa ve ön bilgiler verilmiştir. Daha ayrıntılı bilgi almak istediğiniz durumlarda Rehberlik ve Araştırma Merkezine başvurabilirsiniz. </w:t>
            </w:r>
          </w:p>
          <w:p w:rsidR="000B1CE2" w:rsidRDefault="000B1CE2" w:rsidP="00E3158C">
            <w:pPr>
              <w:jc w:val="both"/>
            </w:pPr>
          </w:p>
          <w:p w:rsidR="00213F52" w:rsidRDefault="00213F52" w:rsidP="004623BD">
            <w:pPr>
              <w:pStyle w:val="ListeParagraf"/>
              <w:ind w:left="426"/>
              <w:jc w:val="both"/>
            </w:pPr>
          </w:p>
          <w:p w:rsidR="00213F52" w:rsidRDefault="003D3052" w:rsidP="004623BD">
            <w:pPr>
              <w:pStyle w:val="ListeParagraf"/>
              <w:ind w:left="426"/>
              <w:jc w:val="both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5A7DB840" wp14:editId="24124F3C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99695</wp:posOffset>
                  </wp:positionV>
                  <wp:extent cx="1704975" cy="1666875"/>
                  <wp:effectExtent l="0" t="0" r="9525" b="9525"/>
                  <wp:wrapTight wrapText="bothSides">
                    <wp:wrapPolygon edited="0">
                      <wp:start x="0" y="0"/>
                      <wp:lineTo x="0" y="21477"/>
                      <wp:lineTo x="21479" y="21477"/>
                      <wp:lineTo x="21479" y="0"/>
                      <wp:lineTo x="0" y="0"/>
                    </wp:wrapPolygon>
                  </wp:wrapTight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RTAOKUL LOGO (1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623BD" w:rsidRDefault="004623BD" w:rsidP="004623BD">
            <w:pPr>
              <w:pStyle w:val="ListeParagraf"/>
              <w:ind w:left="426"/>
              <w:jc w:val="both"/>
            </w:pPr>
          </w:p>
          <w:p w:rsidR="00213F52" w:rsidRDefault="00213F52" w:rsidP="004623BD">
            <w:pPr>
              <w:pStyle w:val="ListeParagraf"/>
              <w:ind w:left="426"/>
              <w:jc w:val="both"/>
            </w:pPr>
          </w:p>
          <w:p w:rsidR="00213F52" w:rsidRDefault="00213F52" w:rsidP="004623BD">
            <w:pPr>
              <w:pStyle w:val="ListeParagraf"/>
              <w:ind w:left="426"/>
              <w:jc w:val="both"/>
            </w:pPr>
          </w:p>
          <w:p w:rsidR="00213F52" w:rsidRPr="00213F52" w:rsidRDefault="003D3052" w:rsidP="00213F52">
            <w:pPr>
              <w:pStyle w:val="KonuBal"/>
              <w:spacing w:line="276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ALSANCAK ORTAOKULU</w:t>
            </w:r>
          </w:p>
          <w:p w:rsidR="00213F52" w:rsidRDefault="00E3158C" w:rsidP="00E3158C">
            <w:pPr>
              <w:pStyle w:val="ListeParagraf"/>
              <w:ind w:left="142"/>
              <w:jc w:val="both"/>
            </w:pPr>
            <w:r>
              <w:rPr>
                <w:noProof/>
              </w:rPr>
              <w:drawing>
                <wp:inline distT="0" distB="0" distL="0" distR="0">
                  <wp:extent cx="2886075" cy="2009775"/>
                  <wp:effectExtent l="19050" t="0" r="9525" b="0"/>
                  <wp:docPr id="8" name="Resim 3" descr="C:\Users\pc\Desktop\k_09135508_dYYlama_dahil_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c\Desktop\k_09135508_dYYlama_dahil_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3F52" w:rsidRDefault="00213F52" w:rsidP="00213F52">
            <w:pPr>
              <w:pStyle w:val="ListeParagraf"/>
              <w:ind w:left="426"/>
              <w:jc w:val="both"/>
            </w:pPr>
          </w:p>
          <w:p w:rsidR="00213F52" w:rsidRDefault="00213F52" w:rsidP="004623BD">
            <w:pPr>
              <w:pStyle w:val="ListeParagraf"/>
              <w:ind w:left="426"/>
              <w:jc w:val="both"/>
            </w:pPr>
          </w:p>
          <w:p w:rsidR="00E3158C" w:rsidRPr="00E3158C" w:rsidRDefault="00E3158C" w:rsidP="00E3158C">
            <w:pPr>
              <w:ind w:right="56"/>
              <w:jc w:val="center"/>
              <w:rPr>
                <w:rFonts w:ascii="Jokerman" w:hAnsi="Jokerman"/>
                <w:b/>
                <w:sz w:val="52"/>
                <w:szCs w:val="20"/>
              </w:rPr>
            </w:pPr>
            <w:r w:rsidRPr="00E3158C">
              <w:rPr>
                <w:rFonts w:ascii="Jokerman" w:hAnsi="Jokerman"/>
                <w:b/>
                <w:sz w:val="52"/>
                <w:szCs w:val="20"/>
              </w:rPr>
              <w:t>KAYNA</w:t>
            </w:r>
            <w:r w:rsidRPr="00E3158C">
              <w:rPr>
                <w:b/>
                <w:sz w:val="52"/>
                <w:szCs w:val="20"/>
              </w:rPr>
              <w:t>Ş</w:t>
            </w:r>
            <w:r w:rsidRPr="00E3158C">
              <w:rPr>
                <w:rFonts w:ascii="Jokerman" w:hAnsi="Jokerman"/>
                <w:b/>
                <w:sz w:val="52"/>
                <w:szCs w:val="20"/>
              </w:rPr>
              <w:t>TIRMA E</w:t>
            </w:r>
            <w:r w:rsidRPr="00E3158C">
              <w:rPr>
                <w:b/>
                <w:sz w:val="52"/>
                <w:szCs w:val="20"/>
              </w:rPr>
              <w:t>Ğİ</w:t>
            </w:r>
            <w:r w:rsidRPr="00E3158C">
              <w:rPr>
                <w:rFonts w:ascii="Jokerman" w:hAnsi="Jokerman"/>
                <w:b/>
                <w:sz w:val="52"/>
                <w:szCs w:val="20"/>
              </w:rPr>
              <w:t>T</w:t>
            </w:r>
            <w:r w:rsidRPr="00E3158C">
              <w:rPr>
                <w:b/>
                <w:sz w:val="52"/>
                <w:szCs w:val="20"/>
              </w:rPr>
              <w:t>İ</w:t>
            </w:r>
            <w:r w:rsidRPr="00E3158C">
              <w:rPr>
                <w:rFonts w:ascii="Jokerman" w:hAnsi="Jokerman"/>
                <w:b/>
                <w:sz w:val="52"/>
                <w:szCs w:val="20"/>
              </w:rPr>
              <w:t>M</w:t>
            </w:r>
            <w:r w:rsidRPr="00E3158C">
              <w:rPr>
                <w:b/>
                <w:sz w:val="52"/>
                <w:szCs w:val="20"/>
              </w:rPr>
              <w:t>İ</w:t>
            </w:r>
          </w:p>
          <w:p w:rsidR="00213F52" w:rsidRDefault="00213F52" w:rsidP="00213F52">
            <w:pPr>
              <w:pStyle w:val="ListeParagraf"/>
              <w:ind w:left="426"/>
              <w:jc w:val="both"/>
            </w:pPr>
          </w:p>
          <w:p w:rsidR="00213F52" w:rsidRDefault="00213F52" w:rsidP="00213F52">
            <w:pPr>
              <w:pStyle w:val="ListeParagraf"/>
              <w:ind w:left="426"/>
              <w:jc w:val="right"/>
            </w:pPr>
          </w:p>
          <w:p w:rsidR="003D3052" w:rsidRDefault="003D3052" w:rsidP="00213F52">
            <w:pPr>
              <w:pStyle w:val="ListeParagraf"/>
              <w:ind w:left="426"/>
              <w:jc w:val="right"/>
              <w:rPr>
                <w:sz w:val="18"/>
              </w:rPr>
            </w:pPr>
          </w:p>
          <w:p w:rsidR="00213F52" w:rsidRDefault="00213F52" w:rsidP="00213F52">
            <w:pPr>
              <w:pStyle w:val="ListeParagraf"/>
              <w:ind w:left="426"/>
              <w:jc w:val="right"/>
            </w:pPr>
            <w:r w:rsidRPr="005D59F1">
              <w:rPr>
                <w:sz w:val="18"/>
              </w:rPr>
              <w:t xml:space="preserve">REHBER ÖĞRETMEN </w:t>
            </w:r>
          </w:p>
        </w:tc>
      </w:tr>
    </w:tbl>
    <w:p w:rsidR="00360254" w:rsidRPr="000D3715" w:rsidRDefault="00360254" w:rsidP="000D3715"/>
    <w:sectPr w:rsidR="00360254" w:rsidRPr="000D3715" w:rsidSect="00632DE5">
      <w:pgSz w:w="16838" w:h="11906" w:orient="landscape"/>
      <w:pgMar w:top="284" w:right="397" w:bottom="284" w:left="39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67867"/>
    <w:multiLevelType w:val="hybridMultilevel"/>
    <w:tmpl w:val="6BF033D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5353F"/>
    <w:multiLevelType w:val="hybridMultilevel"/>
    <w:tmpl w:val="EEC0EAA0"/>
    <w:lvl w:ilvl="0" w:tplc="A0242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BE2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FED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165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4E8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50E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44A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50E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EE2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4D0165E"/>
    <w:multiLevelType w:val="hybridMultilevel"/>
    <w:tmpl w:val="97D2BD42"/>
    <w:lvl w:ilvl="0" w:tplc="2CFAF3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F8B2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16A6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5C5F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BCB6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564F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66931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0AE3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A4175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591B73"/>
    <w:multiLevelType w:val="hybridMultilevel"/>
    <w:tmpl w:val="072C7872"/>
    <w:lvl w:ilvl="0" w:tplc="3EB2A540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>
    <w:nsid w:val="21CD6705"/>
    <w:multiLevelType w:val="hybridMultilevel"/>
    <w:tmpl w:val="DF4AD4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07367"/>
    <w:multiLevelType w:val="hybridMultilevel"/>
    <w:tmpl w:val="2A86D108"/>
    <w:lvl w:ilvl="0" w:tplc="C3A2B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BCD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6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3E7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7C6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6A1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107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560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C21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5305DD0"/>
    <w:multiLevelType w:val="hybridMultilevel"/>
    <w:tmpl w:val="7FB015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92ACB"/>
    <w:multiLevelType w:val="hybridMultilevel"/>
    <w:tmpl w:val="BD3298A2"/>
    <w:lvl w:ilvl="0" w:tplc="27D464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C408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0EA7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9669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4E17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720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8464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B63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DEC4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D709E4"/>
    <w:multiLevelType w:val="hybridMultilevel"/>
    <w:tmpl w:val="61EC274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D1BD4"/>
    <w:multiLevelType w:val="hybridMultilevel"/>
    <w:tmpl w:val="84A8AC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F78ED"/>
    <w:multiLevelType w:val="hybridMultilevel"/>
    <w:tmpl w:val="E65A8EEA"/>
    <w:lvl w:ilvl="0" w:tplc="041F000B">
      <w:start w:val="1"/>
      <w:numFmt w:val="bullet"/>
      <w:lvlText w:val=""/>
      <w:lvlJc w:val="left"/>
      <w:pPr>
        <w:ind w:left="73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117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24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3140" w:hanging="360"/>
      </w:pPr>
      <w:rPr>
        <w:rFonts w:ascii="Wingdings" w:hAnsi="Wingdings" w:hint="default"/>
      </w:rPr>
    </w:lvl>
  </w:abstractNum>
  <w:abstractNum w:abstractNumId="11">
    <w:nsid w:val="4B164CB3"/>
    <w:multiLevelType w:val="hybridMultilevel"/>
    <w:tmpl w:val="5ACA7F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C0979"/>
    <w:multiLevelType w:val="hybridMultilevel"/>
    <w:tmpl w:val="2BF6028C"/>
    <w:lvl w:ilvl="0" w:tplc="2DEAD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704ED"/>
    <w:multiLevelType w:val="hybridMultilevel"/>
    <w:tmpl w:val="2BCCC0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DF6492"/>
    <w:multiLevelType w:val="hybridMultilevel"/>
    <w:tmpl w:val="0FE63F52"/>
    <w:lvl w:ilvl="0" w:tplc="97D2D7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7417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EC59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FC64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68A4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3C1F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40F7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B489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183B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595B2D"/>
    <w:multiLevelType w:val="hybridMultilevel"/>
    <w:tmpl w:val="07EEB31A"/>
    <w:lvl w:ilvl="0" w:tplc="7B1EA1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7668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74868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98D9B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9A607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72DD0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80B6D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403A6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500EE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0D583D"/>
    <w:multiLevelType w:val="hybridMultilevel"/>
    <w:tmpl w:val="C41882E4"/>
    <w:lvl w:ilvl="0" w:tplc="2DEAD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FB1BAE"/>
    <w:multiLevelType w:val="hybridMultilevel"/>
    <w:tmpl w:val="1EF29F2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1"/>
  </w:num>
  <w:num w:numId="5">
    <w:abstractNumId w:val="12"/>
  </w:num>
  <w:num w:numId="6">
    <w:abstractNumId w:val="16"/>
  </w:num>
  <w:num w:numId="7">
    <w:abstractNumId w:val="10"/>
  </w:num>
  <w:num w:numId="8">
    <w:abstractNumId w:val="3"/>
  </w:num>
  <w:num w:numId="9">
    <w:abstractNumId w:val="2"/>
  </w:num>
  <w:num w:numId="10">
    <w:abstractNumId w:val="15"/>
  </w:num>
  <w:num w:numId="11">
    <w:abstractNumId w:val="5"/>
  </w:num>
  <w:num w:numId="12">
    <w:abstractNumId w:val="1"/>
  </w:num>
  <w:num w:numId="13">
    <w:abstractNumId w:val="17"/>
  </w:num>
  <w:num w:numId="14">
    <w:abstractNumId w:val="9"/>
  </w:num>
  <w:num w:numId="15">
    <w:abstractNumId w:val="13"/>
  </w:num>
  <w:num w:numId="16">
    <w:abstractNumId w:val="6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C3"/>
    <w:rsid w:val="000B1CE2"/>
    <w:rsid w:val="000B27AF"/>
    <w:rsid w:val="000D2F74"/>
    <w:rsid w:val="000D3715"/>
    <w:rsid w:val="000D684A"/>
    <w:rsid w:val="001025A4"/>
    <w:rsid w:val="00190E75"/>
    <w:rsid w:val="001A1671"/>
    <w:rsid w:val="001F09CF"/>
    <w:rsid w:val="00213F52"/>
    <w:rsid w:val="00221E67"/>
    <w:rsid w:val="00226E77"/>
    <w:rsid w:val="00254590"/>
    <w:rsid w:val="0025461F"/>
    <w:rsid w:val="002D0BDE"/>
    <w:rsid w:val="002E4B39"/>
    <w:rsid w:val="002F2836"/>
    <w:rsid w:val="00360254"/>
    <w:rsid w:val="003D3052"/>
    <w:rsid w:val="003F4932"/>
    <w:rsid w:val="00413CCB"/>
    <w:rsid w:val="00435B31"/>
    <w:rsid w:val="00456940"/>
    <w:rsid w:val="004623BD"/>
    <w:rsid w:val="00495CA7"/>
    <w:rsid w:val="004B650A"/>
    <w:rsid w:val="004C30E1"/>
    <w:rsid w:val="004C3373"/>
    <w:rsid w:val="0056781E"/>
    <w:rsid w:val="005966F1"/>
    <w:rsid w:val="005D59F1"/>
    <w:rsid w:val="00601621"/>
    <w:rsid w:val="00612E17"/>
    <w:rsid w:val="00632DE5"/>
    <w:rsid w:val="006344DD"/>
    <w:rsid w:val="00635A0D"/>
    <w:rsid w:val="0066721B"/>
    <w:rsid w:val="00676FA2"/>
    <w:rsid w:val="006A1B2E"/>
    <w:rsid w:val="006A6627"/>
    <w:rsid w:val="00705406"/>
    <w:rsid w:val="00726608"/>
    <w:rsid w:val="007462C6"/>
    <w:rsid w:val="00773EA8"/>
    <w:rsid w:val="0077604A"/>
    <w:rsid w:val="007761B0"/>
    <w:rsid w:val="007974B9"/>
    <w:rsid w:val="007F1800"/>
    <w:rsid w:val="00804107"/>
    <w:rsid w:val="008061D8"/>
    <w:rsid w:val="008111A0"/>
    <w:rsid w:val="00873601"/>
    <w:rsid w:val="008A4A5D"/>
    <w:rsid w:val="008D7A3D"/>
    <w:rsid w:val="008F57DC"/>
    <w:rsid w:val="0092184C"/>
    <w:rsid w:val="00942728"/>
    <w:rsid w:val="009479AB"/>
    <w:rsid w:val="0096018A"/>
    <w:rsid w:val="00980FB4"/>
    <w:rsid w:val="009B6A95"/>
    <w:rsid w:val="009D4E47"/>
    <w:rsid w:val="00A675C5"/>
    <w:rsid w:val="00AA4120"/>
    <w:rsid w:val="00AB7DDA"/>
    <w:rsid w:val="00AD27CA"/>
    <w:rsid w:val="00AD754D"/>
    <w:rsid w:val="00AE61D0"/>
    <w:rsid w:val="00B179F9"/>
    <w:rsid w:val="00B72326"/>
    <w:rsid w:val="00B96EA9"/>
    <w:rsid w:val="00BA12DA"/>
    <w:rsid w:val="00C04E32"/>
    <w:rsid w:val="00C54DC3"/>
    <w:rsid w:val="00C747EC"/>
    <w:rsid w:val="00C92680"/>
    <w:rsid w:val="00D335D6"/>
    <w:rsid w:val="00D80D4E"/>
    <w:rsid w:val="00DD7F0B"/>
    <w:rsid w:val="00E31320"/>
    <w:rsid w:val="00E3158C"/>
    <w:rsid w:val="00E34AAE"/>
    <w:rsid w:val="00E45E9C"/>
    <w:rsid w:val="00EA301B"/>
    <w:rsid w:val="00EE0770"/>
    <w:rsid w:val="00EF17C8"/>
    <w:rsid w:val="00F26822"/>
    <w:rsid w:val="00F75BDC"/>
    <w:rsid w:val="00F7644B"/>
    <w:rsid w:val="00F76FA5"/>
    <w:rsid w:val="00F9555C"/>
    <w:rsid w:val="00F96BDA"/>
    <w:rsid w:val="00FA3A81"/>
    <w:rsid w:val="00FB511D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BCFAF-8203-4AD4-9073-FB055758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7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7A3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04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974B9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213F52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13F5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0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149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91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672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451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902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287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5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410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17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8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064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496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758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192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F797E-AE42-47B5-BAAF-37B78D5F0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3</cp:revision>
  <cp:lastPrinted>2018-08-27T07:57:00Z</cp:lastPrinted>
  <dcterms:created xsi:type="dcterms:W3CDTF">2018-11-17T09:22:00Z</dcterms:created>
  <dcterms:modified xsi:type="dcterms:W3CDTF">2020-02-24T11:53:00Z</dcterms:modified>
</cp:coreProperties>
</file>